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BD" w:rsidRDefault="002E334D">
      <w:pPr>
        <w:spacing w:after="0" w:line="240" w:lineRule="auto"/>
        <w:rPr>
          <w:rFonts w:ascii="Arial Narrow" w:eastAsia="Arial Narrow" w:hAnsi="Arial Narrow" w:cs="Arial Narrow"/>
          <w:color w:val="000000"/>
          <w:sz w:val="48"/>
          <w:szCs w:val="48"/>
        </w:rPr>
      </w:pPr>
      <w:r>
        <w:rPr>
          <w:rFonts w:ascii="Arial Narrow" w:eastAsia="Arial Narrow" w:hAnsi="Arial Narrow" w:cs="Arial Narrow"/>
          <w:noProof/>
          <w:color w:val="000000"/>
          <w:sz w:val="48"/>
          <w:szCs w:val="48"/>
        </w:rPr>
        <w:drawing>
          <wp:inline distT="0" distB="0" distL="0" distR="0">
            <wp:extent cx="3629025" cy="571500"/>
            <wp:effectExtent l="0" t="0" r="0" b="0"/>
            <wp:docPr id="1" name="image1.png" descr="UWFH Logo"/>
            <wp:cNvGraphicFramePr/>
            <a:graphic xmlns:a="http://schemas.openxmlformats.org/drawingml/2006/main">
              <a:graphicData uri="http://schemas.openxmlformats.org/drawingml/2006/picture">
                <pic:pic xmlns:pic="http://schemas.openxmlformats.org/drawingml/2006/picture">
                  <pic:nvPicPr>
                    <pic:cNvPr id="0" name="image1.png" descr="UWFH Logo"/>
                    <pic:cNvPicPr preferRelativeResize="0"/>
                  </pic:nvPicPr>
                  <pic:blipFill>
                    <a:blip r:embed="rId8"/>
                    <a:srcRect/>
                    <a:stretch>
                      <a:fillRect/>
                    </a:stretch>
                  </pic:blipFill>
                  <pic:spPr>
                    <a:xfrm>
                      <a:off x="0" y="0"/>
                      <a:ext cx="3629025" cy="571500"/>
                    </a:xfrm>
                    <a:prstGeom prst="rect">
                      <a:avLst/>
                    </a:prstGeom>
                    <a:ln/>
                  </pic:spPr>
                </pic:pic>
              </a:graphicData>
            </a:graphic>
          </wp:inline>
        </w:drawing>
      </w:r>
    </w:p>
    <w:p w:rsidR="00F85DBD" w:rsidRDefault="00F85DBD">
      <w:pPr>
        <w:spacing w:after="0" w:line="240" w:lineRule="auto"/>
        <w:rPr>
          <w:rFonts w:ascii="Arial Narrow" w:eastAsia="Arial Narrow" w:hAnsi="Arial Narrow" w:cs="Arial Narrow"/>
          <w:sz w:val="48"/>
          <w:szCs w:val="48"/>
        </w:rPr>
      </w:pPr>
    </w:p>
    <w:p w:rsidR="00F85DBD" w:rsidRDefault="002E334D">
      <w:pPr>
        <w:spacing w:after="0" w:line="240" w:lineRule="auto"/>
        <w:rPr>
          <w:rFonts w:ascii="Arial Narrow" w:eastAsia="Arial Narrow" w:hAnsi="Arial Narrow" w:cs="Arial Narrow"/>
          <w:sz w:val="48"/>
          <w:szCs w:val="48"/>
        </w:rPr>
      </w:pPr>
      <w:r>
        <w:rPr>
          <w:rFonts w:ascii="Arial Narrow" w:eastAsia="Arial Narrow" w:hAnsi="Arial Narrow" w:cs="Arial Narrow"/>
          <w:color w:val="000000"/>
          <w:sz w:val="48"/>
          <w:szCs w:val="48"/>
        </w:rPr>
        <w:t>Request for P</w:t>
      </w:r>
      <w:r>
        <w:rPr>
          <w:rFonts w:ascii="Arial Narrow" w:eastAsia="Arial Narrow" w:hAnsi="Arial Narrow" w:cs="Arial Narrow"/>
          <w:sz w:val="48"/>
          <w:szCs w:val="48"/>
        </w:rPr>
        <w:t>artnership</w:t>
      </w:r>
      <w:r>
        <w:rPr>
          <w:rFonts w:ascii="Arial Narrow" w:eastAsia="Arial Narrow" w:hAnsi="Arial Narrow" w:cs="Arial Narrow"/>
          <w:color w:val="000000"/>
          <w:sz w:val="48"/>
          <w:szCs w:val="48"/>
        </w:rPr>
        <w:t>:</w:t>
      </w:r>
    </w:p>
    <w:p w:rsidR="00F85DBD" w:rsidRPr="00BA5F4C" w:rsidRDefault="002E334D">
      <w:pPr>
        <w:tabs>
          <w:tab w:val="center" w:pos="4680"/>
          <w:tab w:val="right" w:pos="9360"/>
        </w:tabs>
        <w:spacing w:after="0" w:line="240" w:lineRule="auto"/>
        <w:rPr>
          <w:rFonts w:ascii="Arial Narrow" w:eastAsia="Arial Narrow" w:hAnsi="Arial Narrow" w:cs="Arial Narrow"/>
          <w:b/>
          <w:color w:val="000000"/>
          <w:sz w:val="32"/>
          <w:szCs w:val="28"/>
        </w:rPr>
      </w:pPr>
      <w:r w:rsidRPr="00BA5F4C">
        <w:rPr>
          <w:rFonts w:ascii="Arial Narrow" w:eastAsia="Arial Narrow" w:hAnsi="Arial Narrow" w:cs="Arial Narrow"/>
          <w:b/>
          <w:color w:val="000000"/>
          <w:sz w:val="32"/>
          <w:szCs w:val="28"/>
        </w:rPr>
        <w:t>United Way of the Franklin &amp; Hampshire Region (UWFH)</w:t>
      </w:r>
    </w:p>
    <w:p w:rsidR="00F85DBD" w:rsidRPr="00BA5F4C" w:rsidRDefault="002E334D">
      <w:pPr>
        <w:tabs>
          <w:tab w:val="center" w:pos="4680"/>
          <w:tab w:val="right" w:pos="9360"/>
        </w:tabs>
        <w:spacing w:after="0" w:line="240" w:lineRule="auto"/>
        <w:rPr>
          <w:rFonts w:ascii="Arial Narrow" w:eastAsia="Arial Narrow" w:hAnsi="Arial Narrow" w:cs="Arial Narrow"/>
          <w:b/>
          <w:sz w:val="32"/>
          <w:szCs w:val="28"/>
        </w:rPr>
      </w:pPr>
      <w:r w:rsidRPr="00BA5F4C">
        <w:rPr>
          <w:rFonts w:ascii="Arial Narrow" w:eastAsia="Arial Narrow" w:hAnsi="Arial Narrow" w:cs="Arial Narrow"/>
          <w:b/>
          <w:color w:val="000000"/>
          <w:sz w:val="32"/>
          <w:szCs w:val="28"/>
        </w:rPr>
        <w:t>202</w:t>
      </w:r>
      <w:r w:rsidRPr="00BA5F4C">
        <w:rPr>
          <w:rFonts w:ascii="Arial Narrow" w:eastAsia="Arial Narrow" w:hAnsi="Arial Narrow" w:cs="Arial Narrow"/>
          <w:b/>
          <w:sz w:val="32"/>
          <w:szCs w:val="28"/>
        </w:rPr>
        <w:t>4</w:t>
      </w:r>
      <w:r w:rsidR="00BA5F4C" w:rsidRPr="00BA5F4C">
        <w:rPr>
          <w:rFonts w:ascii="Arial Narrow" w:eastAsia="Arial Narrow" w:hAnsi="Arial Narrow" w:cs="Arial Narrow"/>
          <w:b/>
          <w:color w:val="000000"/>
          <w:sz w:val="32"/>
          <w:szCs w:val="28"/>
        </w:rPr>
        <w:t xml:space="preserve"> </w:t>
      </w:r>
      <w:r w:rsidRPr="00BA5F4C">
        <w:rPr>
          <w:rFonts w:ascii="Arial Narrow" w:eastAsia="Arial Narrow" w:hAnsi="Arial Narrow" w:cs="Arial Narrow"/>
          <w:b/>
          <w:sz w:val="32"/>
          <w:szCs w:val="28"/>
        </w:rPr>
        <w:t>Three</w:t>
      </w:r>
      <w:r w:rsidR="004952E3" w:rsidRPr="00BA5F4C">
        <w:rPr>
          <w:rFonts w:ascii="Arial Narrow" w:eastAsia="Arial Narrow" w:hAnsi="Arial Narrow" w:cs="Arial Narrow"/>
          <w:b/>
          <w:color w:val="000000"/>
          <w:sz w:val="32"/>
          <w:szCs w:val="28"/>
        </w:rPr>
        <w:t>-</w:t>
      </w:r>
      <w:r w:rsidRPr="00BA5F4C">
        <w:rPr>
          <w:rFonts w:ascii="Arial Narrow" w:eastAsia="Arial Narrow" w:hAnsi="Arial Narrow" w:cs="Arial Narrow"/>
          <w:b/>
          <w:color w:val="000000"/>
          <w:sz w:val="32"/>
          <w:szCs w:val="28"/>
        </w:rPr>
        <w:t>Year</w:t>
      </w:r>
      <w:r w:rsidRPr="00BA5F4C">
        <w:rPr>
          <w:rFonts w:ascii="Arial Narrow" w:eastAsia="Arial Narrow" w:hAnsi="Arial Narrow" w:cs="Arial Narrow"/>
          <w:b/>
          <w:sz w:val="32"/>
          <w:szCs w:val="28"/>
        </w:rPr>
        <w:t xml:space="preserve">, Programmatic, General Operating Support Partnerships </w:t>
      </w:r>
    </w:p>
    <w:p w:rsidR="00BA5F4C" w:rsidRDefault="00BA5F4C">
      <w:pPr>
        <w:tabs>
          <w:tab w:val="center" w:pos="4680"/>
          <w:tab w:val="right" w:pos="9360"/>
        </w:tabs>
        <w:spacing w:after="0" w:line="240" w:lineRule="auto"/>
        <w:rPr>
          <w:rFonts w:ascii="Arial Narrow" w:eastAsia="Arial Narrow" w:hAnsi="Arial Narrow" w:cs="Arial Narrow"/>
          <w:b/>
          <w:sz w:val="28"/>
          <w:szCs w:val="28"/>
          <w:u w:val="single"/>
        </w:rPr>
      </w:pPr>
    </w:p>
    <w:p w:rsidR="00F85DBD" w:rsidRDefault="002E334D">
      <w:pPr>
        <w:tabs>
          <w:tab w:val="center" w:pos="4680"/>
          <w:tab w:val="right" w:pos="9360"/>
        </w:tabs>
        <w:spacing w:after="0" w:line="240" w:lineRule="auto"/>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Two Opportunities:</w:t>
      </w:r>
    </w:p>
    <w:p w:rsidR="00F85DBD" w:rsidRPr="00BA5F4C" w:rsidRDefault="002E334D" w:rsidP="00BA5F4C">
      <w:pPr>
        <w:pStyle w:val="ListParagraph"/>
        <w:numPr>
          <w:ilvl w:val="0"/>
          <w:numId w:val="14"/>
        </w:numPr>
        <w:tabs>
          <w:tab w:val="center" w:pos="4680"/>
          <w:tab w:val="right" w:pos="9360"/>
        </w:tabs>
        <w:spacing w:after="0" w:line="240" w:lineRule="auto"/>
        <w:rPr>
          <w:rFonts w:ascii="Arial Narrow" w:eastAsia="Arial Narrow" w:hAnsi="Arial Narrow" w:cs="Arial Narrow"/>
          <w:b/>
          <w:sz w:val="28"/>
          <w:szCs w:val="28"/>
        </w:rPr>
      </w:pPr>
      <w:r w:rsidRPr="00BA5F4C">
        <w:rPr>
          <w:rFonts w:ascii="Arial Narrow" w:eastAsia="Arial Narrow" w:hAnsi="Arial Narrow" w:cs="Arial Narrow"/>
          <w:b/>
          <w:sz w:val="28"/>
          <w:szCs w:val="28"/>
        </w:rPr>
        <w:t>Youth Wellness &amp; Mental Heal</w:t>
      </w:r>
      <w:r w:rsidR="00BA5F4C">
        <w:rPr>
          <w:rFonts w:ascii="Arial Narrow" w:eastAsia="Arial Narrow" w:hAnsi="Arial Narrow" w:cs="Arial Narrow"/>
          <w:b/>
          <w:sz w:val="28"/>
          <w:szCs w:val="28"/>
        </w:rPr>
        <w:t>th Aligned Impact Partnerships</w:t>
      </w:r>
    </w:p>
    <w:p w:rsidR="00F85DBD" w:rsidRPr="00BA5F4C" w:rsidRDefault="002E334D" w:rsidP="00BA5F4C">
      <w:pPr>
        <w:pStyle w:val="ListParagraph"/>
        <w:numPr>
          <w:ilvl w:val="0"/>
          <w:numId w:val="14"/>
        </w:numPr>
        <w:tabs>
          <w:tab w:val="center" w:pos="4680"/>
          <w:tab w:val="right" w:pos="9360"/>
        </w:tabs>
        <w:spacing w:after="0" w:line="240" w:lineRule="auto"/>
        <w:rPr>
          <w:rFonts w:ascii="Arial Narrow" w:eastAsia="Arial Narrow" w:hAnsi="Arial Narrow" w:cs="Arial Narrow"/>
          <w:b/>
          <w:sz w:val="28"/>
          <w:szCs w:val="28"/>
        </w:rPr>
      </w:pPr>
      <w:r w:rsidRPr="00BA5F4C">
        <w:rPr>
          <w:rFonts w:ascii="Arial Narrow" w:eastAsia="Arial Narrow" w:hAnsi="Arial Narrow" w:cs="Arial Narrow"/>
          <w:b/>
          <w:sz w:val="28"/>
          <w:szCs w:val="28"/>
        </w:rPr>
        <w:t>Children, Youth</w:t>
      </w:r>
      <w:r w:rsidR="00EA2ABB">
        <w:rPr>
          <w:rFonts w:ascii="Arial Narrow" w:eastAsia="Arial Narrow" w:hAnsi="Arial Narrow" w:cs="Arial Narrow"/>
          <w:b/>
          <w:sz w:val="28"/>
          <w:szCs w:val="28"/>
        </w:rPr>
        <w:t>,</w:t>
      </w:r>
      <w:r w:rsidRPr="00BA5F4C">
        <w:rPr>
          <w:rFonts w:ascii="Arial Narrow" w:eastAsia="Arial Narrow" w:hAnsi="Arial Narrow" w:cs="Arial Narrow"/>
          <w:b/>
          <w:sz w:val="28"/>
          <w:szCs w:val="28"/>
        </w:rPr>
        <w:t xml:space="preserve"> and their Families General Partnerships</w:t>
      </w:r>
    </w:p>
    <w:p w:rsidR="00F85DBD" w:rsidRDefault="00F85DBD">
      <w:pPr>
        <w:tabs>
          <w:tab w:val="center" w:pos="4680"/>
          <w:tab w:val="right" w:pos="9360"/>
        </w:tabs>
        <w:spacing w:after="0" w:line="240" w:lineRule="auto"/>
        <w:rPr>
          <w:rFonts w:ascii="Arial Narrow" w:eastAsia="Arial Narrow" w:hAnsi="Arial Narrow" w:cs="Arial Narrow"/>
          <w:b/>
          <w:sz w:val="28"/>
          <w:szCs w:val="28"/>
        </w:rPr>
      </w:pPr>
    </w:p>
    <w:p w:rsidR="00F85DBD" w:rsidRDefault="002E334D">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EXECUTIVE SUMMARY</w:t>
      </w:r>
    </w:p>
    <w:p w:rsidR="00F85DBD" w:rsidRDefault="00F85DBD">
      <w:pPr>
        <w:spacing w:after="0" w:line="240" w:lineRule="auto"/>
        <w:rPr>
          <w:rFonts w:ascii="Arial Narrow" w:eastAsia="Arial Narrow" w:hAnsi="Arial Narrow" w:cs="Arial Narrow"/>
          <w:b/>
          <w:i/>
          <w:u w:val="single"/>
        </w:rPr>
      </w:pPr>
    </w:p>
    <w:p w:rsidR="00F85DBD" w:rsidRDefault="002E334D">
      <w:pPr>
        <w:rPr>
          <w:rFonts w:ascii="Arial Narrow" w:eastAsia="Arial Narrow" w:hAnsi="Arial Narrow" w:cs="Arial Narrow"/>
          <w:i/>
        </w:rPr>
      </w:pPr>
      <w:r>
        <w:rPr>
          <w:rFonts w:ascii="Arial Narrow" w:eastAsia="Arial Narrow" w:hAnsi="Arial Narrow" w:cs="Arial Narrow"/>
          <w:b/>
        </w:rPr>
        <w:t>Mission:</w:t>
      </w:r>
      <w:r>
        <w:rPr>
          <w:rFonts w:ascii="Arial Narrow" w:eastAsia="Arial Narrow" w:hAnsi="Arial Narrow" w:cs="Arial Narrow"/>
        </w:rPr>
        <w:t xml:space="preserve"> UWFH’s mission is to work in partnership with our community to identify and address our region's most pressing issues. We inspire and engage individuals and organizations to invest together in overcoming those challenges.</w:t>
      </w:r>
    </w:p>
    <w:p w:rsidR="00F85DBD" w:rsidRDefault="002E334D">
      <w:pPr>
        <w:shd w:val="clear" w:color="auto" w:fill="FFFFFF"/>
        <w:rPr>
          <w:rFonts w:ascii="Arial Narrow" w:eastAsia="Arial Narrow" w:hAnsi="Arial Narrow" w:cs="Arial Narrow"/>
        </w:rPr>
      </w:pPr>
      <w:r>
        <w:rPr>
          <w:rFonts w:ascii="Arial Narrow" w:eastAsia="Arial Narrow" w:hAnsi="Arial Narrow" w:cs="Arial Narrow"/>
          <w:b/>
        </w:rPr>
        <w:t>Vision:</w:t>
      </w:r>
      <w:r>
        <w:rPr>
          <w:rFonts w:ascii="Arial Narrow" w:eastAsia="Arial Narrow" w:hAnsi="Arial Narrow" w:cs="Arial Narrow"/>
        </w:rPr>
        <w:t xml:space="preserve"> Our vision is that all individuals and families have equitable access to the tools and resources to support their basic needs and ensure future successes. In doing so, we build a strong, vibrant, and inclusive community.</w:t>
      </w:r>
    </w:p>
    <w:p w:rsidR="00F85DBD" w:rsidRDefault="002E334D">
      <w:pPr>
        <w:shd w:val="clear" w:color="auto" w:fill="FFFFFF"/>
        <w:rPr>
          <w:rFonts w:ascii="Arial Narrow" w:eastAsia="Arial Narrow" w:hAnsi="Arial Narrow" w:cs="Arial Narrow"/>
        </w:rPr>
      </w:pPr>
      <w:r>
        <w:rPr>
          <w:rFonts w:ascii="Arial Narrow" w:eastAsia="Arial Narrow" w:hAnsi="Arial Narrow" w:cs="Arial Narrow"/>
          <w:b/>
        </w:rPr>
        <w:t>UWFH Values</w:t>
      </w:r>
    </w:p>
    <w:p w:rsidR="00F85DBD" w:rsidRDefault="002E334D" w:rsidP="003D29F2">
      <w:pPr>
        <w:numPr>
          <w:ilvl w:val="0"/>
          <w:numId w:val="15"/>
        </w:numPr>
        <w:spacing w:after="0"/>
        <w:rPr>
          <w:rFonts w:ascii="Arial Narrow" w:eastAsia="Arial Narrow" w:hAnsi="Arial Narrow" w:cs="Arial Narrow"/>
          <w:color w:val="222222"/>
          <w:highlight w:val="white"/>
        </w:rPr>
      </w:pPr>
      <w:r>
        <w:rPr>
          <w:rFonts w:ascii="Arial Narrow" w:eastAsia="Arial Narrow" w:hAnsi="Arial Narrow" w:cs="Arial Narrow"/>
          <w:b/>
        </w:rPr>
        <w:t>Equity:</w:t>
      </w:r>
      <w:r>
        <w:rPr>
          <w:rFonts w:ascii="Arial Narrow" w:eastAsia="Arial Narrow" w:hAnsi="Arial Narrow" w:cs="Arial Narrow"/>
        </w:rPr>
        <w:t xml:space="preserve"> We understand and acknowledge that we live in a world with systemic racism, economic disparities, and other forms of intersectional disadvantages. We are committed to addressing those inequities </w:t>
      </w:r>
      <w:r>
        <w:rPr>
          <w:rFonts w:ascii="Arial Narrow" w:eastAsia="Arial Narrow" w:hAnsi="Arial Narrow" w:cs="Arial Narrow"/>
          <w:color w:val="222222"/>
          <w:highlight w:val="white"/>
        </w:rPr>
        <w:t>at the organizational and individual level.</w:t>
      </w:r>
    </w:p>
    <w:p w:rsidR="00F85DBD" w:rsidRDefault="002E334D" w:rsidP="003D29F2">
      <w:pPr>
        <w:numPr>
          <w:ilvl w:val="0"/>
          <w:numId w:val="15"/>
        </w:numPr>
        <w:shd w:val="clear" w:color="auto" w:fill="FFFFFF"/>
        <w:spacing w:after="0"/>
        <w:rPr>
          <w:rFonts w:ascii="Arial Narrow" w:eastAsia="Arial Narrow" w:hAnsi="Arial Narrow" w:cs="Arial Narrow"/>
        </w:rPr>
      </w:pPr>
      <w:r>
        <w:rPr>
          <w:rFonts w:ascii="Arial Narrow" w:eastAsia="Arial Narrow" w:hAnsi="Arial Narrow" w:cs="Arial Narrow"/>
          <w:b/>
        </w:rPr>
        <w:t>Human Dignity</w:t>
      </w:r>
      <w:r>
        <w:rPr>
          <w:rFonts w:ascii="Arial Narrow" w:eastAsia="Arial Narrow" w:hAnsi="Arial Narrow" w:cs="Arial Narrow"/>
        </w:rPr>
        <w:t>: We treat all people respectfully and operate in ways that celebrate everyone’s humanity.</w:t>
      </w:r>
    </w:p>
    <w:p w:rsidR="00F85DBD" w:rsidRDefault="002E334D" w:rsidP="003D29F2">
      <w:pPr>
        <w:numPr>
          <w:ilvl w:val="0"/>
          <w:numId w:val="15"/>
        </w:numPr>
        <w:spacing w:after="0"/>
        <w:rPr>
          <w:rFonts w:ascii="Arial Narrow" w:eastAsia="Arial Narrow" w:hAnsi="Arial Narrow" w:cs="Arial Narrow"/>
        </w:rPr>
      </w:pPr>
      <w:r>
        <w:rPr>
          <w:rFonts w:ascii="Arial Narrow" w:eastAsia="Arial Narrow" w:hAnsi="Arial Narrow" w:cs="Arial Narrow"/>
          <w:b/>
        </w:rPr>
        <w:t>Collaboration:</w:t>
      </w:r>
      <w:r>
        <w:rPr>
          <w:rFonts w:ascii="Arial Narrow" w:eastAsia="Arial Narrow" w:hAnsi="Arial Narrow" w:cs="Arial Narrow"/>
        </w:rPr>
        <w:t xml:space="preserve"> We work collaboratively with each other, our partners, and our communities to make the most of our combined resources.</w:t>
      </w:r>
    </w:p>
    <w:p w:rsidR="00F85DBD" w:rsidRDefault="002E334D" w:rsidP="003D29F2">
      <w:pPr>
        <w:numPr>
          <w:ilvl w:val="0"/>
          <w:numId w:val="15"/>
        </w:numPr>
        <w:spacing w:after="0"/>
        <w:rPr>
          <w:rFonts w:ascii="Arial Narrow" w:eastAsia="Arial Narrow" w:hAnsi="Arial Narrow" w:cs="Arial Narrow"/>
        </w:rPr>
      </w:pPr>
      <w:r>
        <w:rPr>
          <w:rFonts w:ascii="Arial Narrow" w:eastAsia="Arial Narrow" w:hAnsi="Arial Narrow" w:cs="Arial Narrow"/>
          <w:b/>
        </w:rPr>
        <w:t>Accountability</w:t>
      </w:r>
      <w:r>
        <w:rPr>
          <w:rFonts w:ascii="Arial Narrow" w:eastAsia="Arial Narrow" w:hAnsi="Arial Narrow" w:cs="Arial Narrow"/>
        </w:rPr>
        <w:t>: We hold ourselves accountable to high ethical, administrative, programmatic, and fiscal standards.</w:t>
      </w:r>
    </w:p>
    <w:p w:rsidR="00F85DBD" w:rsidRDefault="002E334D" w:rsidP="003D29F2">
      <w:pPr>
        <w:numPr>
          <w:ilvl w:val="0"/>
          <w:numId w:val="15"/>
        </w:numPr>
        <w:shd w:val="clear" w:color="auto" w:fill="FFFFFF"/>
        <w:rPr>
          <w:rFonts w:ascii="Arial Narrow" w:eastAsia="Arial Narrow" w:hAnsi="Arial Narrow" w:cs="Arial Narrow"/>
        </w:rPr>
      </w:pPr>
      <w:r>
        <w:rPr>
          <w:rFonts w:ascii="Arial Narrow" w:eastAsia="Arial Narrow" w:hAnsi="Arial Narrow" w:cs="Arial Narrow"/>
          <w:b/>
        </w:rPr>
        <w:t>Curiosity &amp; Learning</w:t>
      </w:r>
      <w:r>
        <w:rPr>
          <w:rFonts w:ascii="Arial Narrow" w:eastAsia="Arial Narrow" w:hAnsi="Arial Narrow" w:cs="Arial Narrow"/>
        </w:rPr>
        <w:t>: We strive to ask questions rather than make judgements. We are committed to learning from our successes and our mistakes.</w:t>
      </w:r>
    </w:p>
    <w:p w:rsidR="00F85DBD" w:rsidRDefault="002E334D">
      <w:pPr>
        <w:widowControl w:val="0"/>
        <w:spacing w:line="258" w:lineRule="auto"/>
        <w:rPr>
          <w:rFonts w:ascii="Arial Narrow" w:eastAsia="Arial Narrow" w:hAnsi="Arial Narrow" w:cs="Arial Narrow"/>
        </w:rPr>
      </w:pPr>
      <w:r>
        <w:rPr>
          <w:rFonts w:ascii="Arial Narrow" w:eastAsia="Arial Narrow" w:hAnsi="Arial Narrow" w:cs="Arial Narrow"/>
        </w:rPr>
        <w:t>This RFP describes two funding (partnership) opportunities available to distinct programs of nonprofit agencies providing substantive services within our coverage area, focusing on Children, Youth</w:t>
      </w:r>
      <w:r w:rsidR="00EA2ABB">
        <w:rPr>
          <w:rFonts w:ascii="Arial Narrow" w:eastAsia="Arial Narrow" w:hAnsi="Arial Narrow" w:cs="Arial Narrow"/>
        </w:rPr>
        <w:t>,</w:t>
      </w:r>
      <w:r>
        <w:rPr>
          <w:rFonts w:ascii="Arial Narrow" w:eastAsia="Arial Narrow" w:hAnsi="Arial Narrow" w:cs="Arial Narrow"/>
        </w:rPr>
        <w:t xml:space="preserve"> and their Families, and following eligibility guidelines. </w:t>
      </w:r>
    </w:p>
    <w:p w:rsidR="00F85DBD" w:rsidRDefault="002E334D">
      <w:pPr>
        <w:widowControl w:val="0"/>
        <w:numPr>
          <w:ilvl w:val="0"/>
          <w:numId w:val="13"/>
        </w:numPr>
        <w:spacing w:after="0" w:line="258" w:lineRule="auto"/>
        <w:rPr>
          <w:rFonts w:ascii="Arial Narrow" w:eastAsia="Arial Narrow" w:hAnsi="Arial Narrow" w:cs="Arial Narrow"/>
        </w:rPr>
      </w:pPr>
      <w:r>
        <w:rPr>
          <w:rFonts w:ascii="Arial Narrow" w:eastAsia="Arial Narrow" w:hAnsi="Arial Narrow" w:cs="Arial Narrow"/>
          <w:b/>
          <w:u w:val="single"/>
        </w:rPr>
        <w:t xml:space="preserve">Program staff or a direct supervisor from the applicant program must </w:t>
      </w:r>
      <w:r w:rsidR="00F256FC">
        <w:rPr>
          <w:rFonts w:ascii="Arial Narrow" w:eastAsia="Arial Narrow" w:hAnsi="Arial Narrow" w:cs="Arial Narrow"/>
          <w:b/>
          <w:u w:val="single"/>
        </w:rPr>
        <w:t xml:space="preserve">attend a mandatory, in-person, </w:t>
      </w:r>
      <w:r>
        <w:rPr>
          <w:rFonts w:ascii="Arial Narrow" w:eastAsia="Arial Narrow" w:hAnsi="Arial Narrow" w:cs="Arial Narrow"/>
          <w:b/>
          <w:u w:val="single"/>
        </w:rPr>
        <w:t>informational session</w:t>
      </w:r>
      <w:r w:rsidR="00363414">
        <w:rPr>
          <w:rFonts w:ascii="Arial Narrow" w:eastAsia="Arial Narrow" w:hAnsi="Arial Narrow" w:cs="Arial Narrow"/>
          <w:b/>
          <w:u w:val="single"/>
        </w:rPr>
        <w:t xml:space="preserve"> in January 2024</w:t>
      </w:r>
      <w:r>
        <w:rPr>
          <w:rFonts w:ascii="Arial Narrow" w:eastAsia="Arial Narrow" w:hAnsi="Arial Narrow" w:cs="Arial Narrow"/>
          <w:b/>
          <w:u w:val="single"/>
        </w:rPr>
        <w:t xml:space="preserve"> to be eligible to apply.</w:t>
      </w:r>
      <w:r>
        <w:rPr>
          <w:rFonts w:ascii="Arial Narrow" w:eastAsia="Arial Narrow" w:hAnsi="Arial Narrow" w:cs="Arial Narrow"/>
        </w:rPr>
        <w:t xml:space="preserve"> Grant writers and/or consultants, while welcome to attend, do </w:t>
      </w:r>
      <w:r>
        <w:rPr>
          <w:rFonts w:ascii="Arial Narrow" w:eastAsia="Arial Narrow" w:hAnsi="Arial Narrow" w:cs="Arial Narrow"/>
          <w:u w:val="single"/>
        </w:rPr>
        <w:t>NOT</w:t>
      </w:r>
      <w:r>
        <w:rPr>
          <w:rFonts w:ascii="Arial Narrow" w:eastAsia="Arial Narrow" w:hAnsi="Arial Narrow" w:cs="Arial Narrow"/>
        </w:rPr>
        <w:t xml:space="preserve"> count towards this requirement. </w:t>
      </w:r>
    </w:p>
    <w:p w:rsidR="00F85DBD" w:rsidRDefault="002E334D">
      <w:pPr>
        <w:widowControl w:val="0"/>
        <w:numPr>
          <w:ilvl w:val="0"/>
          <w:numId w:val="13"/>
        </w:numPr>
        <w:spacing w:after="0" w:line="258" w:lineRule="auto"/>
        <w:rPr>
          <w:rFonts w:ascii="Arial Narrow" w:eastAsia="Arial Narrow" w:hAnsi="Arial Narrow" w:cs="Arial Narrow"/>
        </w:rPr>
      </w:pPr>
      <w:r>
        <w:rPr>
          <w:rFonts w:ascii="Arial Narrow" w:eastAsia="Arial Narrow" w:hAnsi="Arial Narrow" w:cs="Arial Narrow"/>
          <w:u w:val="single"/>
        </w:rPr>
        <w:t xml:space="preserve">This funding may be used for </w:t>
      </w:r>
      <w:r>
        <w:rPr>
          <w:rFonts w:ascii="Arial Narrow" w:eastAsia="Arial Narrow" w:hAnsi="Arial Narrow" w:cs="Arial Narrow"/>
          <w:b/>
          <w:u w:val="single"/>
        </w:rPr>
        <w:t>general operating support</w:t>
      </w:r>
      <w:r>
        <w:rPr>
          <w:rFonts w:ascii="Arial Narrow" w:eastAsia="Arial Narrow" w:hAnsi="Arial Narrow" w:cs="Arial Narrow"/>
          <w:u w:val="single"/>
        </w:rPr>
        <w:t xml:space="preserve"> within the distinct program outlined in the application</w:t>
      </w:r>
      <w:r w:rsidR="00F512A8">
        <w:rPr>
          <w:rFonts w:ascii="Arial Narrow" w:eastAsia="Arial Narrow" w:hAnsi="Arial Narrow" w:cs="Arial Narrow"/>
        </w:rPr>
        <w:t>. Our funding is impact-</w:t>
      </w:r>
      <w:r>
        <w:rPr>
          <w:rFonts w:ascii="Arial Narrow" w:eastAsia="Arial Narrow" w:hAnsi="Arial Narrow" w:cs="Arial Narrow"/>
        </w:rPr>
        <w:t xml:space="preserve">based and we do not seek to micromanage its use. Non-allowable uses of funds are outlined later in this RFP.  </w:t>
      </w:r>
    </w:p>
    <w:p w:rsidR="00F85DBD" w:rsidRDefault="002E334D">
      <w:pPr>
        <w:widowControl w:val="0"/>
        <w:numPr>
          <w:ilvl w:val="0"/>
          <w:numId w:val="13"/>
        </w:numPr>
        <w:spacing w:after="0" w:line="258" w:lineRule="auto"/>
        <w:rPr>
          <w:rFonts w:ascii="Arial Narrow" w:eastAsia="Arial Narrow" w:hAnsi="Arial Narrow" w:cs="Arial Narrow"/>
        </w:rPr>
      </w:pPr>
      <w:r>
        <w:rPr>
          <w:rFonts w:ascii="Arial Narrow" w:eastAsia="Arial Narrow" w:hAnsi="Arial Narrow" w:cs="Arial Narrow"/>
        </w:rPr>
        <w:t>We typically will not fund above 30% of a program’s budget.</w:t>
      </w:r>
    </w:p>
    <w:p w:rsidR="00F85DBD" w:rsidRDefault="002E334D">
      <w:pPr>
        <w:widowControl w:val="0"/>
        <w:numPr>
          <w:ilvl w:val="0"/>
          <w:numId w:val="13"/>
        </w:numPr>
        <w:spacing w:line="258" w:lineRule="auto"/>
        <w:rPr>
          <w:rFonts w:ascii="Arial Narrow" w:eastAsia="Arial Narrow" w:hAnsi="Arial Narrow" w:cs="Arial Narrow"/>
        </w:rPr>
      </w:pPr>
      <w:r>
        <w:rPr>
          <w:rFonts w:ascii="Arial Narrow" w:eastAsia="Arial Narrow" w:hAnsi="Arial Narrow" w:cs="Arial Narrow"/>
        </w:rPr>
        <w:t xml:space="preserve"> Receiving funding from United Way does not imply continued support outside of the funding period.</w:t>
      </w:r>
    </w:p>
    <w:p w:rsidR="00F85DBD" w:rsidRDefault="002E334D">
      <w:pPr>
        <w:widowControl w:val="0"/>
        <w:spacing w:line="258" w:lineRule="auto"/>
        <w:rPr>
          <w:rFonts w:ascii="Arial Narrow" w:eastAsia="Arial Narrow" w:hAnsi="Arial Narrow" w:cs="Arial Narrow"/>
          <w:b/>
        </w:rPr>
      </w:pPr>
      <w:r>
        <w:rPr>
          <w:rFonts w:ascii="Arial Narrow" w:eastAsia="Arial Narrow" w:hAnsi="Arial Narrow" w:cs="Arial Narrow"/>
        </w:rPr>
        <w:t xml:space="preserve">There are two partnership opportunities available. </w:t>
      </w:r>
      <w:r>
        <w:rPr>
          <w:rFonts w:ascii="Arial Narrow" w:eastAsia="Arial Narrow" w:hAnsi="Arial Narrow" w:cs="Arial Narrow"/>
          <w:b/>
        </w:rPr>
        <w:t xml:space="preserve">Applicants may apply for both. </w:t>
      </w:r>
    </w:p>
    <w:p w:rsidR="00F85DBD" w:rsidRDefault="00F85DBD">
      <w:pPr>
        <w:widowControl w:val="0"/>
        <w:spacing w:line="258" w:lineRule="auto"/>
        <w:rPr>
          <w:rFonts w:ascii="Arial Narrow" w:eastAsia="Arial Narrow" w:hAnsi="Arial Narrow" w:cs="Arial Narrow"/>
        </w:rPr>
      </w:pPr>
    </w:p>
    <w:p w:rsidR="00F85DBD" w:rsidRDefault="00F256FC">
      <w:pPr>
        <w:widowControl w:val="0"/>
        <w:spacing w:line="258" w:lineRule="auto"/>
        <w:rPr>
          <w:rFonts w:ascii="Arial Narrow" w:eastAsia="Arial Narrow" w:hAnsi="Arial Narrow" w:cs="Arial Narrow"/>
        </w:rPr>
      </w:pPr>
      <w:r>
        <w:rPr>
          <w:rFonts w:ascii="Arial Narrow" w:eastAsia="Arial Narrow" w:hAnsi="Arial Narrow" w:cs="Arial Narrow"/>
          <w:b/>
          <w:i/>
          <w:u w:val="single"/>
        </w:rPr>
        <w:lastRenderedPageBreak/>
        <w:t>FUNDING FOCUS AREAS</w:t>
      </w:r>
      <w:r w:rsidR="002E334D">
        <w:rPr>
          <w:rFonts w:ascii="Arial Narrow" w:eastAsia="Arial Narrow" w:hAnsi="Arial Narrow" w:cs="Arial Narrow"/>
          <w:b/>
          <w:i/>
          <w:u w:val="single"/>
        </w:rPr>
        <w:t xml:space="preserve"> (TWO OPPORTUNITIES FOR PARTNERSHIP)</w:t>
      </w:r>
    </w:p>
    <w:p w:rsidR="00F85DBD" w:rsidRDefault="002E334D">
      <w:pPr>
        <w:numPr>
          <w:ilvl w:val="0"/>
          <w:numId w:val="12"/>
        </w:numPr>
        <w:pBdr>
          <w:top w:val="nil"/>
          <w:left w:val="nil"/>
          <w:bottom w:val="nil"/>
          <w:right w:val="nil"/>
          <w:between w:val="nil"/>
        </w:pBdr>
        <w:shd w:val="clear" w:color="auto" w:fill="FFFFFF"/>
        <w:rPr>
          <w:rFonts w:ascii="Arial Narrow" w:eastAsia="Arial Narrow" w:hAnsi="Arial Narrow" w:cs="Arial Narrow"/>
          <w:b/>
          <w:i/>
        </w:rPr>
      </w:pPr>
      <w:r>
        <w:rPr>
          <w:rFonts w:ascii="Arial Narrow" w:eastAsia="Arial Narrow" w:hAnsi="Arial Narrow" w:cs="Arial Narrow"/>
          <w:b/>
          <w:i/>
        </w:rPr>
        <w:t>ALIGNED IMPACT PARTNERSHIPS FOCUSED ON YOUTH WELLNESS AND MENTAL HEALTH</w:t>
      </w:r>
    </w:p>
    <w:p w:rsidR="00F85DBD" w:rsidRDefault="002E334D">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b/>
        </w:rPr>
        <w:t>Youth Wellness</w:t>
      </w:r>
      <w:r>
        <w:rPr>
          <w:rFonts w:ascii="Arial Narrow" w:eastAsia="Arial Narrow" w:hAnsi="Arial Narrow" w:cs="Arial Narrow"/>
        </w:rPr>
        <w:t xml:space="preserve"> </w:t>
      </w:r>
      <w:r>
        <w:rPr>
          <w:rFonts w:ascii="Arial Narrow" w:eastAsia="Arial Narrow" w:hAnsi="Arial Narrow" w:cs="Arial Narrow"/>
          <w:b/>
        </w:rPr>
        <w:t>and Mental Health</w:t>
      </w:r>
      <w:r>
        <w:rPr>
          <w:rFonts w:ascii="Arial Narrow" w:eastAsia="Arial Narrow" w:hAnsi="Arial Narrow" w:cs="Arial Narrow"/>
        </w:rPr>
        <w:t xml:space="preserve"> has reached a crisis point. It has repeatedly been identified as the number one emergent need facing youth in our region in local needs assessments and in our United Way’s community outreach. UWFH seeks to drive </w:t>
      </w:r>
      <w:r>
        <w:rPr>
          <w:rFonts w:ascii="Arial Narrow" w:eastAsia="Arial Narrow" w:hAnsi="Arial Narrow" w:cs="Arial Narrow"/>
          <w:b/>
        </w:rPr>
        <w:t>aligned impact</w:t>
      </w:r>
      <w:r>
        <w:rPr>
          <w:rFonts w:ascii="Arial Narrow" w:eastAsia="Arial Narrow" w:hAnsi="Arial Narrow" w:cs="Arial Narrow"/>
        </w:rPr>
        <w:t xml:space="preserve"> and </w:t>
      </w:r>
      <w:r>
        <w:rPr>
          <w:rFonts w:ascii="Arial Narrow" w:eastAsia="Arial Narrow" w:hAnsi="Arial Narrow" w:cs="Arial Narrow"/>
          <w:b/>
        </w:rPr>
        <w:t>collaboration</w:t>
      </w:r>
      <w:r>
        <w:rPr>
          <w:rFonts w:ascii="Arial Narrow" w:eastAsia="Arial Narrow" w:hAnsi="Arial Narrow" w:cs="Arial Narrow"/>
        </w:rPr>
        <w:t xml:space="preserve"> to help solve this challenge by announcing the availability of three-year partnerships to distinct programs of </w:t>
      </w:r>
      <w:r w:rsidR="00B500C9">
        <w:rPr>
          <w:rFonts w:ascii="Arial Narrow" w:eastAsia="Arial Narrow" w:hAnsi="Arial Narrow" w:cs="Arial Narrow"/>
        </w:rPr>
        <w:t>nonprofit</w:t>
      </w:r>
      <w:r>
        <w:rPr>
          <w:rFonts w:ascii="Arial Narrow" w:eastAsia="Arial Narrow" w:hAnsi="Arial Narrow" w:cs="Arial Narrow"/>
        </w:rPr>
        <w:t xml:space="preserve"> organizations and/or coalitions who are interested in working to address this need in a collaborative way.</w:t>
      </w:r>
    </w:p>
    <w:p w:rsidR="00F85DBD" w:rsidRDefault="002E334D">
      <w:pPr>
        <w:numPr>
          <w:ilvl w:val="0"/>
          <w:numId w:val="10"/>
        </w:numPr>
        <w:pBdr>
          <w:top w:val="nil"/>
          <w:left w:val="nil"/>
          <w:bottom w:val="nil"/>
          <w:right w:val="nil"/>
          <w:between w:val="nil"/>
        </w:pBdr>
        <w:shd w:val="clear" w:color="auto" w:fill="FFFFFF"/>
        <w:spacing w:after="0"/>
        <w:rPr>
          <w:rFonts w:ascii="Arial Narrow" w:eastAsia="Arial Narrow" w:hAnsi="Arial Narrow" w:cs="Arial Narrow"/>
        </w:rPr>
      </w:pPr>
      <w:r>
        <w:rPr>
          <w:rFonts w:ascii="Arial Narrow" w:eastAsia="Arial Narrow" w:hAnsi="Arial Narrow" w:cs="Arial Narrow"/>
          <w:b/>
        </w:rPr>
        <w:t xml:space="preserve">Total available funding is over $200,000 a year for three years. We anticipate partnerships will be in the $40,000-$50,000 range, per year for three years. That being said, </w:t>
      </w:r>
      <w:r>
        <w:rPr>
          <w:rFonts w:ascii="Arial Narrow" w:eastAsia="Arial Narrow" w:hAnsi="Arial Narrow" w:cs="Arial Narrow"/>
          <w:b/>
          <w:u w:val="single"/>
        </w:rPr>
        <w:t>we encourage larger requests from collective impact initiatives and/or multi-agency collaborations</w:t>
      </w:r>
      <w:r>
        <w:rPr>
          <w:rFonts w:ascii="Arial Narrow" w:eastAsia="Arial Narrow" w:hAnsi="Arial Narrow" w:cs="Arial Narrow"/>
          <w:b/>
        </w:rPr>
        <w:t xml:space="preserve">. </w:t>
      </w:r>
      <w:r>
        <w:rPr>
          <w:rFonts w:ascii="Arial Narrow" w:eastAsia="Arial Narrow" w:hAnsi="Arial Narrow" w:cs="Arial Narrow"/>
        </w:rPr>
        <w:t>Multi-agency collaborations m</w:t>
      </w:r>
      <w:r w:rsidR="00A02E4A">
        <w:rPr>
          <w:rFonts w:ascii="Arial Narrow" w:eastAsia="Arial Narrow" w:hAnsi="Arial Narrow" w:cs="Arial Narrow"/>
        </w:rPr>
        <w:t>ust extend beyond routine cross-</w:t>
      </w:r>
      <w:r>
        <w:rPr>
          <w:rFonts w:ascii="Arial Narrow" w:eastAsia="Arial Narrow" w:hAnsi="Arial Narrow" w:cs="Arial Narrow"/>
        </w:rPr>
        <w:t xml:space="preserve">referrals. </w:t>
      </w:r>
    </w:p>
    <w:p w:rsidR="00F85DBD" w:rsidRDefault="002E334D">
      <w:pPr>
        <w:numPr>
          <w:ilvl w:val="0"/>
          <w:numId w:val="10"/>
        </w:numPr>
        <w:pBdr>
          <w:top w:val="nil"/>
          <w:left w:val="nil"/>
          <w:bottom w:val="nil"/>
          <w:right w:val="nil"/>
          <w:between w:val="nil"/>
        </w:pBdr>
        <w:shd w:val="clear" w:color="auto" w:fill="FFFFFF"/>
        <w:spacing w:after="0"/>
        <w:rPr>
          <w:rFonts w:ascii="Arial Narrow" w:eastAsia="Arial Narrow" w:hAnsi="Arial Narrow" w:cs="Arial Narrow"/>
        </w:rPr>
      </w:pPr>
      <w:r>
        <w:rPr>
          <w:rFonts w:ascii="Arial Narrow" w:eastAsia="Arial Narrow" w:hAnsi="Arial Narrow" w:cs="Arial Narrow"/>
        </w:rPr>
        <w:t xml:space="preserve">For our purposes, supporting </w:t>
      </w:r>
      <w:r w:rsidR="00F4245C">
        <w:rPr>
          <w:rFonts w:ascii="Arial Narrow" w:eastAsia="Arial Narrow" w:hAnsi="Arial Narrow" w:cs="Arial Narrow"/>
        </w:rPr>
        <w:t xml:space="preserve">youth </w:t>
      </w:r>
      <w:r>
        <w:rPr>
          <w:rFonts w:ascii="Arial Narrow" w:eastAsia="Arial Narrow" w:hAnsi="Arial Narrow" w:cs="Arial Narrow"/>
        </w:rPr>
        <w:t>wellness and mental health is broadly defined and may include, but is not limited to, support for social activities, mental health, mentoring, and skill building; activities that create community and build belonging in order to nurture healthy development of youth ages 11-22.</w:t>
      </w:r>
    </w:p>
    <w:p w:rsidR="00F85DBD" w:rsidRDefault="002E334D">
      <w:pPr>
        <w:numPr>
          <w:ilvl w:val="0"/>
          <w:numId w:val="10"/>
        </w:numPr>
        <w:pBdr>
          <w:top w:val="nil"/>
          <w:left w:val="nil"/>
          <w:bottom w:val="nil"/>
          <w:right w:val="nil"/>
          <w:between w:val="nil"/>
        </w:pBdr>
        <w:shd w:val="clear" w:color="auto" w:fill="FFFFFF"/>
        <w:spacing w:after="0"/>
        <w:rPr>
          <w:rFonts w:ascii="Arial Narrow" w:eastAsia="Arial Narrow" w:hAnsi="Arial Narrow" w:cs="Arial Narrow"/>
        </w:rPr>
      </w:pPr>
      <w:r>
        <w:rPr>
          <w:rFonts w:ascii="Arial Narrow" w:eastAsia="Arial Narrow" w:hAnsi="Arial Narrow" w:cs="Arial Narrow"/>
        </w:rPr>
        <w:t>We will prioritize projects that focus on key communities of concern, specific</w:t>
      </w:r>
      <w:r w:rsidR="001775FD">
        <w:rPr>
          <w:rFonts w:ascii="Arial Narrow" w:eastAsia="Arial Narrow" w:hAnsi="Arial Narrow" w:cs="Arial Narrow"/>
        </w:rPr>
        <w:t xml:space="preserve">ally BIPOC youth, LGBTQ+ youth, </w:t>
      </w:r>
      <w:proofErr w:type="gramStart"/>
      <w:r>
        <w:rPr>
          <w:rFonts w:ascii="Arial Narrow" w:eastAsia="Arial Narrow" w:hAnsi="Arial Narrow" w:cs="Arial Narrow"/>
        </w:rPr>
        <w:t>youth</w:t>
      </w:r>
      <w:proofErr w:type="gramEnd"/>
      <w:r>
        <w:rPr>
          <w:rFonts w:ascii="Arial Narrow" w:eastAsia="Arial Narrow" w:hAnsi="Arial Narrow" w:cs="Arial Narrow"/>
        </w:rPr>
        <w:t xml:space="preserve"> with disabilities, youth in isolated rural areas, and youth suffering from trauma.  </w:t>
      </w:r>
    </w:p>
    <w:p w:rsidR="00F85DBD" w:rsidRDefault="002E334D">
      <w:pPr>
        <w:numPr>
          <w:ilvl w:val="0"/>
          <w:numId w:val="10"/>
        </w:numPr>
        <w:pBdr>
          <w:top w:val="nil"/>
          <w:left w:val="nil"/>
          <w:bottom w:val="nil"/>
          <w:right w:val="nil"/>
          <w:between w:val="nil"/>
        </w:pBdr>
        <w:shd w:val="clear" w:color="auto" w:fill="FFFFFF"/>
        <w:spacing w:after="0"/>
        <w:rPr>
          <w:rFonts w:ascii="Arial Narrow" w:eastAsia="Arial Narrow" w:hAnsi="Arial Narrow" w:cs="Arial Narrow"/>
        </w:rPr>
      </w:pPr>
      <w:r>
        <w:rPr>
          <w:rFonts w:ascii="Arial Narrow" w:eastAsia="Arial Narrow" w:hAnsi="Arial Narrow" w:cs="Arial Narrow"/>
        </w:rPr>
        <w:t>We will prioritize projects/activities that have actively engaged youth in the development process and continue to seek feedback from youth voices during implementation.</w:t>
      </w:r>
    </w:p>
    <w:p w:rsidR="00F85DBD" w:rsidRDefault="002E334D">
      <w:pPr>
        <w:numPr>
          <w:ilvl w:val="0"/>
          <w:numId w:val="10"/>
        </w:numPr>
        <w:pBdr>
          <w:top w:val="nil"/>
          <w:left w:val="nil"/>
          <w:bottom w:val="nil"/>
          <w:right w:val="nil"/>
          <w:between w:val="nil"/>
        </w:pBdr>
        <w:shd w:val="clear" w:color="auto" w:fill="FFFFFF"/>
        <w:spacing w:after="0"/>
        <w:rPr>
          <w:rFonts w:ascii="Arial Narrow" w:eastAsia="Arial Narrow" w:hAnsi="Arial Narrow" w:cs="Arial Narrow"/>
          <w:b/>
        </w:rPr>
      </w:pPr>
      <w:r>
        <w:rPr>
          <w:rFonts w:ascii="Arial Narrow" w:eastAsia="Arial Narrow" w:hAnsi="Arial Narrow" w:cs="Arial Narrow"/>
          <w:b/>
        </w:rPr>
        <w:t xml:space="preserve">UWFH looks to build a multi-agency approach to addressing Youth Wellness and Mental Health. Programs partnering with us will be </w:t>
      </w:r>
      <w:r w:rsidR="004952E3">
        <w:rPr>
          <w:rFonts w:ascii="Arial Narrow" w:eastAsia="Arial Narrow" w:hAnsi="Arial Narrow" w:cs="Arial Narrow"/>
          <w:b/>
        </w:rPr>
        <w:t>expected</w:t>
      </w:r>
      <w:r>
        <w:rPr>
          <w:rFonts w:ascii="Arial Narrow" w:eastAsia="Arial Narrow" w:hAnsi="Arial Narrow" w:cs="Arial Narrow"/>
          <w:b/>
        </w:rPr>
        <w:t xml:space="preserve"> to participate in forums and conversations to help drive alignment between different organizations and programs working on the same problem.</w:t>
      </w:r>
    </w:p>
    <w:p w:rsidR="00F85DBD" w:rsidRDefault="008642F4">
      <w:pPr>
        <w:numPr>
          <w:ilvl w:val="0"/>
          <w:numId w:val="10"/>
        </w:numPr>
        <w:pBdr>
          <w:top w:val="nil"/>
          <w:left w:val="nil"/>
          <w:bottom w:val="nil"/>
          <w:right w:val="nil"/>
          <w:between w:val="nil"/>
        </w:pBdr>
        <w:shd w:val="clear" w:color="auto" w:fill="FFFFFF"/>
        <w:spacing w:after="0"/>
        <w:rPr>
          <w:rFonts w:ascii="Arial Narrow" w:eastAsia="Arial Narrow" w:hAnsi="Arial Narrow" w:cs="Arial Narrow"/>
        </w:rPr>
      </w:pPr>
      <w:r>
        <w:rPr>
          <w:rFonts w:ascii="Arial Narrow" w:eastAsia="Arial Narrow" w:hAnsi="Arial Narrow" w:cs="Arial Narrow"/>
        </w:rPr>
        <w:t xml:space="preserve">This </w:t>
      </w:r>
      <w:r w:rsidR="002E334D">
        <w:rPr>
          <w:rFonts w:ascii="Arial Narrow" w:eastAsia="Arial Narrow" w:hAnsi="Arial Narrow" w:cs="Arial Narrow"/>
        </w:rPr>
        <w:t xml:space="preserve">application </w:t>
      </w:r>
      <w:r>
        <w:rPr>
          <w:rFonts w:ascii="Arial Narrow" w:eastAsia="Arial Narrow" w:hAnsi="Arial Narrow" w:cs="Arial Narrow"/>
        </w:rPr>
        <w:t xml:space="preserve">process </w:t>
      </w:r>
      <w:r w:rsidR="002E334D">
        <w:rPr>
          <w:rFonts w:ascii="Arial Narrow" w:eastAsia="Arial Narrow" w:hAnsi="Arial Narrow" w:cs="Arial Narrow"/>
        </w:rPr>
        <w:t xml:space="preserve">will be more intensive </w:t>
      </w:r>
      <w:r>
        <w:rPr>
          <w:rFonts w:ascii="Arial Narrow" w:eastAsia="Arial Narrow" w:hAnsi="Arial Narrow" w:cs="Arial Narrow"/>
        </w:rPr>
        <w:t xml:space="preserve">and longer </w:t>
      </w:r>
      <w:r w:rsidR="00F5079B">
        <w:rPr>
          <w:rFonts w:ascii="Arial Narrow" w:eastAsia="Arial Narrow" w:hAnsi="Arial Narrow" w:cs="Arial Narrow"/>
        </w:rPr>
        <w:t xml:space="preserve">than the second option. It will </w:t>
      </w:r>
      <w:r w:rsidR="00453013">
        <w:rPr>
          <w:rFonts w:ascii="Arial Narrow" w:eastAsia="Arial Narrow" w:hAnsi="Arial Narrow" w:cs="Arial Narrow"/>
        </w:rPr>
        <w:t xml:space="preserve">also </w:t>
      </w:r>
      <w:r w:rsidR="00F5079B">
        <w:rPr>
          <w:rFonts w:ascii="Arial Narrow" w:eastAsia="Arial Narrow" w:hAnsi="Arial Narrow" w:cs="Arial Narrow"/>
        </w:rPr>
        <w:t>include</w:t>
      </w:r>
      <w:r w:rsidR="002E334D">
        <w:rPr>
          <w:rFonts w:ascii="Arial Narrow" w:eastAsia="Arial Narrow" w:hAnsi="Arial Narrow" w:cs="Arial Narrow"/>
        </w:rPr>
        <w:t xml:space="preserve"> site visits by reviewers. </w:t>
      </w:r>
    </w:p>
    <w:p w:rsidR="00F85DBD" w:rsidRDefault="002E334D">
      <w:pPr>
        <w:numPr>
          <w:ilvl w:val="0"/>
          <w:numId w:val="10"/>
        </w:numPr>
        <w:pBdr>
          <w:top w:val="nil"/>
          <w:left w:val="nil"/>
          <w:bottom w:val="nil"/>
          <w:right w:val="nil"/>
          <w:between w:val="nil"/>
        </w:pBdr>
        <w:shd w:val="clear" w:color="auto" w:fill="FFFFFF"/>
        <w:spacing w:after="0"/>
        <w:rPr>
          <w:rFonts w:ascii="Arial Narrow" w:eastAsia="Arial Narrow" w:hAnsi="Arial Narrow" w:cs="Arial Narrow"/>
        </w:rPr>
      </w:pPr>
      <w:r>
        <w:rPr>
          <w:rFonts w:ascii="Arial Narrow" w:eastAsia="Arial Narrow" w:hAnsi="Arial Narrow" w:cs="Arial Narrow"/>
        </w:rPr>
        <w:t xml:space="preserve">Due to the size of these grants, their availability is limited. UWFH will likely only fund 4 to 6 of these projects. Applicants </w:t>
      </w:r>
      <w:r w:rsidR="00100EA7">
        <w:rPr>
          <w:rFonts w:ascii="Arial Narrow" w:eastAsia="Arial Narrow" w:hAnsi="Arial Narrow" w:cs="Arial Narrow"/>
        </w:rPr>
        <w:t xml:space="preserve">may </w:t>
      </w:r>
      <w:r>
        <w:rPr>
          <w:rFonts w:ascii="Arial Narrow" w:eastAsia="Arial Narrow" w:hAnsi="Arial Narrow" w:cs="Arial Narrow"/>
        </w:rPr>
        <w:t xml:space="preserve">apply for both </w:t>
      </w:r>
      <w:r w:rsidR="002E4AAC">
        <w:rPr>
          <w:rFonts w:ascii="Arial Narrow" w:eastAsia="Arial Narrow" w:hAnsi="Arial Narrow" w:cs="Arial Narrow"/>
        </w:rPr>
        <w:t xml:space="preserve">partnership </w:t>
      </w:r>
      <w:r w:rsidR="003C0FD9">
        <w:rPr>
          <w:rFonts w:ascii="Arial Narrow" w:eastAsia="Arial Narrow" w:hAnsi="Arial Narrow" w:cs="Arial Narrow"/>
        </w:rPr>
        <w:t>opportunities.</w:t>
      </w:r>
    </w:p>
    <w:p w:rsidR="00F85DBD" w:rsidRDefault="002E334D">
      <w:pPr>
        <w:numPr>
          <w:ilvl w:val="0"/>
          <w:numId w:val="10"/>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We encourage programs and/or coalitions seeking funding through this opportunity to reach out to UWFH staff directly before submitting an application. </w:t>
      </w:r>
    </w:p>
    <w:p w:rsidR="00F85DBD" w:rsidRDefault="002E334D">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For more information about </w:t>
      </w:r>
      <w:r w:rsidR="00402E73">
        <w:rPr>
          <w:rFonts w:ascii="Arial Narrow" w:eastAsia="Arial Narrow" w:hAnsi="Arial Narrow" w:cs="Arial Narrow"/>
        </w:rPr>
        <w:t>youth wellness and mental health needs in our region</w:t>
      </w:r>
      <w:r>
        <w:rPr>
          <w:rFonts w:ascii="Arial Narrow" w:eastAsia="Arial Narrow" w:hAnsi="Arial Narrow" w:cs="Arial Narrow"/>
        </w:rPr>
        <w:t xml:space="preserve">, please review these local data sources (links </w:t>
      </w:r>
      <w:r w:rsidR="00425E3B">
        <w:rPr>
          <w:rFonts w:ascii="Arial Narrow" w:eastAsia="Arial Narrow" w:hAnsi="Arial Narrow" w:cs="Arial Narrow"/>
        </w:rPr>
        <w:t xml:space="preserve">available </w:t>
      </w:r>
      <w:r>
        <w:rPr>
          <w:rFonts w:ascii="Arial Narrow" w:eastAsia="Arial Narrow" w:hAnsi="Arial Narrow" w:cs="Arial Narrow"/>
        </w:rPr>
        <w:t>on our website):</w:t>
      </w:r>
    </w:p>
    <w:p w:rsidR="00F85DBD" w:rsidRDefault="002438D2">
      <w:pPr>
        <w:shd w:val="clear" w:color="auto" w:fill="FFFFFF"/>
        <w:rPr>
          <w:rFonts w:ascii="Arial Narrow" w:eastAsia="Arial Narrow" w:hAnsi="Arial Narrow" w:cs="Arial Narrow"/>
        </w:rPr>
      </w:pPr>
      <w:hyperlink r:id="rId9">
        <w:proofErr w:type="spellStart"/>
        <w:r w:rsidR="002E334D">
          <w:rPr>
            <w:rFonts w:ascii="Arial Narrow" w:eastAsia="Arial Narrow" w:hAnsi="Arial Narrow" w:cs="Arial Narrow"/>
            <w:color w:val="1155CC"/>
            <w:u w:val="single"/>
          </w:rPr>
          <w:t>Baystate</w:t>
        </w:r>
        <w:proofErr w:type="spellEnd"/>
        <w:r w:rsidR="002E334D">
          <w:rPr>
            <w:rFonts w:ascii="Arial Narrow" w:eastAsia="Arial Narrow" w:hAnsi="Arial Narrow" w:cs="Arial Narrow"/>
            <w:color w:val="1155CC"/>
            <w:u w:val="single"/>
          </w:rPr>
          <w:t xml:space="preserve"> Franklin Medical Center’s 2022 Community Health Needs Assessment</w:t>
        </w:r>
      </w:hyperlink>
    </w:p>
    <w:p w:rsidR="00F85DBD" w:rsidRDefault="002438D2">
      <w:pPr>
        <w:pBdr>
          <w:top w:val="nil"/>
          <w:left w:val="nil"/>
          <w:bottom w:val="nil"/>
          <w:right w:val="nil"/>
          <w:between w:val="nil"/>
        </w:pBdr>
        <w:shd w:val="clear" w:color="auto" w:fill="FFFFFF"/>
        <w:rPr>
          <w:rFonts w:ascii="Arial Narrow" w:eastAsia="Arial Narrow" w:hAnsi="Arial Narrow" w:cs="Arial Narrow"/>
        </w:rPr>
      </w:pPr>
      <w:hyperlink r:id="rId10">
        <w:r w:rsidR="002E334D">
          <w:rPr>
            <w:rFonts w:ascii="Arial Narrow" w:eastAsia="Arial Narrow" w:hAnsi="Arial Narrow" w:cs="Arial Narrow"/>
            <w:color w:val="1155CC"/>
            <w:u w:val="single"/>
          </w:rPr>
          <w:t>Cooley Dickinson Hospital’s 2022 Community Health Needs Assessment</w:t>
        </w:r>
      </w:hyperlink>
    </w:p>
    <w:p w:rsidR="00F85DBD" w:rsidRDefault="002438D2">
      <w:pPr>
        <w:pBdr>
          <w:top w:val="nil"/>
          <w:left w:val="nil"/>
          <w:bottom w:val="nil"/>
          <w:right w:val="nil"/>
          <w:between w:val="nil"/>
        </w:pBdr>
        <w:shd w:val="clear" w:color="auto" w:fill="FFFFFF"/>
        <w:rPr>
          <w:rFonts w:ascii="Arial Narrow" w:eastAsia="Arial Narrow" w:hAnsi="Arial Narrow" w:cs="Arial Narrow"/>
        </w:rPr>
      </w:pPr>
      <w:hyperlink r:id="rId11">
        <w:r w:rsidR="002E334D">
          <w:rPr>
            <w:rFonts w:ascii="Arial Narrow" w:eastAsia="Arial Narrow" w:hAnsi="Arial Narrow" w:cs="Arial Narrow"/>
            <w:color w:val="1155CC"/>
            <w:u w:val="single"/>
          </w:rPr>
          <w:t>Public Health Institute of Western Mass Youth Mental Health Roadmap</w:t>
        </w:r>
      </w:hyperlink>
    </w:p>
    <w:p w:rsidR="00F85DBD" w:rsidRDefault="00F85DBD">
      <w:pPr>
        <w:pBdr>
          <w:top w:val="nil"/>
          <w:left w:val="nil"/>
          <w:bottom w:val="nil"/>
          <w:right w:val="nil"/>
          <w:between w:val="nil"/>
        </w:pBdr>
        <w:shd w:val="clear" w:color="auto" w:fill="FFFFFF"/>
        <w:rPr>
          <w:rFonts w:ascii="Arial Narrow" w:eastAsia="Arial Narrow" w:hAnsi="Arial Narrow" w:cs="Arial Narrow"/>
        </w:rPr>
      </w:pPr>
    </w:p>
    <w:p w:rsidR="00F85DBD" w:rsidRDefault="002E334D">
      <w:pPr>
        <w:numPr>
          <w:ilvl w:val="0"/>
          <w:numId w:val="12"/>
        </w:numPr>
        <w:pBdr>
          <w:top w:val="nil"/>
          <w:left w:val="nil"/>
          <w:bottom w:val="nil"/>
          <w:right w:val="nil"/>
          <w:between w:val="nil"/>
        </w:pBdr>
        <w:shd w:val="clear" w:color="auto" w:fill="FFFFFF"/>
        <w:rPr>
          <w:rFonts w:ascii="Arial Narrow" w:eastAsia="Arial Narrow" w:hAnsi="Arial Narrow" w:cs="Arial Narrow"/>
          <w:b/>
          <w:i/>
        </w:rPr>
      </w:pPr>
      <w:r>
        <w:rPr>
          <w:rFonts w:ascii="Arial Narrow" w:eastAsia="Arial Narrow" w:hAnsi="Arial Narrow" w:cs="Arial Narrow"/>
          <w:b/>
          <w:i/>
        </w:rPr>
        <w:t>PARTNERSHIPS FOCUSED ON CHILDREN, YOUTH, AND THEIR FAMILIES MORE BROADLY</w:t>
      </w:r>
    </w:p>
    <w:p w:rsidR="00F85DBD" w:rsidRDefault="002E334D">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b/>
        </w:rPr>
        <w:t xml:space="preserve">Children, Youth, and their Families </w:t>
      </w:r>
      <w:r>
        <w:rPr>
          <w:rFonts w:ascii="Arial Narrow" w:eastAsia="Arial Narrow" w:hAnsi="Arial Narrow" w:cs="Arial Narrow"/>
        </w:rPr>
        <w:t>partnerships will target programs that nurture the healthy growth, development</w:t>
      </w:r>
      <w:r w:rsidR="001775FD">
        <w:rPr>
          <w:rFonts w:ascii="Arial Narrow" w:eastAsia="Arial Narrow" w:hAnsi="Arial Narrow" w:cs="Arial Narrow"/>
        </w:rPr>
        <w:t>,</w:t>
      </w:r>
      <w:r>
        <w:rPr>
          <w:rFonts w:ascii="Arial Narrow" w:eastAsia="Arial Narrow" w:hAnsi="Arial Narrow" w:cs="Arial Narrow"/>
        </w:rPr>
        <w:t xml:space="preserve"> and genera</w:t>
      </w:r>
      <w:r w:rsidR="00F5143C">
        <w:rPr>
          <w:rFonts w:ascii="Arial Narrow" w:eastAsia="Arial Narrow" w:hAnsi="Arial Narrow" w:cs="Arial Narrow"/>
        </w:rPr>
        <w:t>l well-being of children, youth</w:t>
      </w:r>
      <w:r w:rsidR="00EA2ABB">
        <w:rPr>
          <w:rFonts w:ascii="Arial Narrow" w:eastAsia="Arial Narrow" w:hAnsi="Arial Narrow" w:cs="Arial Narrow"/>
        </w:rPr>
        <w:t>,</w:t>
      </w:r>
      <w:r>
        <w:rPr>
          <w:rFonts w:ascii="Arial Narrow" w:eastAsia="Arial Narrow" w:hAnsi="Arial Narrow" w:cs="Arial Narrow"/>
        </w:rPr>
        <w:t xml:space="preserve"> and their families with an emphasis on approaches that are preventative, address needs early, and engage whole families. </w:t>
      </w:r>
    </w:p>
    <w:p w:rsidR="00F85DBD" w:rsidRDefault="002E334D">
      <w:pPr>
        <w:numPr>
          <w:ilvl w:val="0"/>
          <w:numId w:val="11"/>
        </w:numPr>
        <w:pBdr>
          <w:top w:val="nil"/>
          <w:left w:val="nil"/>
          <w:bottom w:val="nil"/>
          <w:right w:val="nil"/>
          <w:between w:val="nil"/>
        </w:pBdr>
        <w:shd w:val="clear" w:color="auto" w:fill="FFFFFF"/>
        <w:spacing w:after="0"/>
        <w:rPr>
          <w:rFonts w:ascii="Arial Narrow" w:eastAsia="Arial Narrow" w:hAnsi="Arial Narrow" w:cs="Arial Narrow"/>
          <w:b/>
        </w:rPr>
      </w:pPr>
      <w:r>
        <w:rPr>
          <w:rFonts w:ascii="Arial Narrow" w:eastAsia="Arial Narrow" w:hAnsi="Arial Narrow" w:cs="Arial Narrow"/>
          <w:b/>
        </w:rPr>
        <w:t xml:space="preserve">Funding available via these partnerships is up to $15,000 a year for three years. </w:t>
      </w:r>
    </w:p>
    <w:p w:rsidR="00F85DBD" w:rsidRDefault="002E334D">
      <w:pPr>
        <w:numPr>
          <w:ilvl w:val="0"/>
          <w:numId w:val="11"/>
        </w:numPr>
        <w:shd w:val="clear" w:color="auto" w:fill="FFFFFF"/>
        <w:spacing w:after="0"/>
        <w:rPr>
          <w:rFonts w:ascii="Arial Narrow" w:eastAsia="Arial Narrow" w:hAnsi="Arial Narrow" w:cs="Arial Narrow"/>
          <w:b/>
        </w:rPr>
      </w:pPr>
      <w:r>
        <w:rPr>
          <w:rFonts w:ascii="Arial Narrow" w:eastAsia="Arial Narrow" w:hAnsi="Arial Narrow" w:cs="Arial Narrow"/>
        </w:rPr>
        <w:t xml:space="preserve">We will prioritize projects that focus on key communities of concern, specifically Children, Youth, and their Families who are BIPOC, LGBTQ+, living with disabilities, living in isolated rural areas, and/or suffering from trauma. </w:t>
      </w:r>
    </w:p>
    <w:p w:rsidR="00F85DBD" w:rsidRDefault="002E334D">
      <w:pPr>
        <w:numPr>
          <w:ilvl w:val="0"/>
          <w:numId w:val="11"/>
        </w:numPr>
        <w:shd w:val="clear" w:color="auto" w:fill="FFFFFF"/>
        <w:spacing w:after="0"/>
        <w:rPr>
          <w:rFonts w:ascii="Arial Narrow" w:eastAsia="Arial Narrow" w:hAnsi="Arial Narrow" w:cs="Arial Narrow"/>
        </w:rPr>
      </w:pPr>
      <w:r>
        <w:rPr>
          <w:rFonts w:ascii="Arial Narrow" w:eastAsia="Arial Narrow" w:hAnsi="Arial Narrow" w:cs="Arial Narrow"/>
        </w:rPr>
        <w:t>Projects requesting support through this partnership opportunity may also focus on Youth Wellness.</w:t>
      </w:r>
    </w:p>
    <w:p w:rsidR="00F85DBD" w:rsidRDefault="00C23012">
      <w:pPr>
        <w:numPr>
          <w:ilvl w:val="0"/>
          <w:numId w:val="11"/>
        </w:numPr>
        <w:shd w:val="clear" w:color="auto" w:fill="FFFFFF"/>
        <w:rPr>
          <w:rFonts w:ascii="Arial Narrow" w:eastAsia="Arial Narrow" w:hAnsi="Arial Narrow" w:cs="Arial Narrow"/>
        </w:rPr>
      </w:pPr>
      <w:r>
        <w:rPr>
          <w:rFonts w:ascii="Arial Narrow" w:eastAsia="Arial Narrow" w:hAnsi="Arial Narrow" w:cs="Arial Narrow"/>
        </w:rPr>
        <w:t>This</w:t>
      </w:r>
      <w:r w:rsidR="002E334D">
        <w:rPr>
          <w:rFonts w:ascii="Arial Narrow" w:eastAsia="Arial Narrow" w:hAnsi="Arial Narrow" w:cs="Arial Narrow"/>
        </w:rPr>
        <w:t xml:space="preserve"> application process will be less intensive than the first option. However, all following information in this RFP applies to both opportunities.</w:t>
      </w:r>
    </w:p>
    <w:p w:rsidR="00F85DBD" w:rsidRDefault="00F85DBD">
      <w:pPr>
        <w:tabs>
          <w:tab w:val="left" w:pos="7455"/>
        </w:tabs>
        <w:spacing w:after="0" w:line="240" w:lineRule="auto"/>
        <w:rPr>
          <w:rFonts w:ascii="Arial Narrow" w:eastAsia="Arial Narrow" w:hAnsi="Arial Narrow" w:cs="Arial Narrow"/>
          <w:b/>
          <w:i/>
          <w:u w:val="single"/>
        </w:rPr>
      </w:pPr>
    </w:p>
    <w:p w:rsidR="00F85DBD" w:rsidRDefault="00F85DBD">
      <w:pPr>
        <w:tabs>
          <w:tab w:val="left" w:pos="7455"/>
        </w:tabs>
        <w:spacing w:after="0" w:line="240" w:lineRule="auto"/>
        <w:rPr>
          <w:rFonts w:ascii="Arial Narrow" w:eastAsia="Arial Narrow" w:hAnsi="Arial Narrow" w:cs="Arial Narrow"/>
          <w:b/>
          <w:i/>
          <w:u w:val="single"/>
        </w:rPr>
      </w:pPr>
    </w:p>
    <w:p w:rsidR="00F85DBD" w:rsidRDefault="002E334D">
      <w:pPr>
        <w:tabs>
          <w:tab w:val="left" w:pos="7455"/>
        </w:tabs>
        <w:spacing w:after="0" w:line="240" w:lineRule="auto"/>
        <w:rPr>
          <w:rFonts w:ascii="Arial Narrow" w:eastAsia="Arial Narrow" w:hAnsi="Arial Narrow" w:cs="Arial Narrow"/>
        </w:rPr>
      </w:pPr>
      <w:r>
        <w:rPr>
          <w:rFonts w:ascii="Arial Narrow" w:eastAsia="Arial Narrow" w:hAnsi="Arial Narrow" w:cs="Arial Narrow"/>
          <w:b/>
          <w:i/>
          <w:color w:val="000000"/>
          <w:u w:val="single"/>
        </w:rPr>
        <w:t>FUNDING CONSIDERATIONS</w:t>
      </w:r>
    </w:p>
    <w:p w:rsidR="00F85DBD" w:rsidRDefault="00F85DBD">
      <w:pPr>
        <w:tabs>
          <w:tab w:val="left" w:pos="7455"/>
        </w:tabs>
        <w:spacing w:after="0" w:line="240" w:lineRule="auto"/>
        <w:rPr>
          <w:rFonts w:ascii="Arial Narrow" w:eastAsia="Arial Narrow" w:hAnsi="Arial Narrow" w:cs="Arial Narrow"/>
        </w:rPr>
      </w:pPr>
    </w:p>
    <w:p w:rsidR="00F85DBD" w:rsidRDefault="002E334D">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Our region is diverse</w:t>
      </w:r>
      <w:r w:rsidR="00B906F2">
        <w:rPr>
          <w:rFonts w:ascii="Arial Narrow" w:eastAsia="Arial Narrow" w:hAnsi="Arial Narrow" w:cs="Arial Narrow"/>
          <w:color w:val="000000"/>
        </w:rPr>
        <w:t>,</w:t>
      </w:r>
      <w:r>
        <w:rPr>
          <w:rFonts w:ascii="Arial Narrow" w:eastAsia="Arial Narrow" w:hAnsi="Arial Narrow" w:cs="Arial Narrow"/>
          <w:color w:val="000000"/>
        </w:rPr>
        <w:t xml:space="preserve"> and addressing the most pressing needs can be complex. Our goal is to fund the most effective and efficient programs that address these needs, balancing crisis response, prevention</w:t>
      </w:r>
      <w:r w:rsidR="0079448D">
        <w:rPr>
          <w:rFonts w:ascii="Arial Narrow" w:eastAsia="Arial Narrow" w:hAnsi="Arial Narrow" w:cs="Arial Narrow"/>
          <w:color w:val="000000"/>
        </w:rPr>
        <w:t>,</w:t>
      </w:r>
      <w:r>
        <w:rPr>
          <w:rFonts w:ascii="Arial Narrow" w:eastAsia="Arial Narrow" w:hAnsi="Arial Narrow" w:cs="Arial Narrow"/>
          <w:color w:val="000000"/>
        </w:rPr>
        <w:t xml:space="preserve"> and/or stabilization. We consider a diverse range of local programs. Specifically, we look at:</w:t>
      </w:r>
    </w:p>
    <w:p w:rsidR="00F85DBD" w:rsidRDefault="002E334D" w:rsidP="003D29F2">
      <w:pPr>
        <w:numPr>
          <w:ilvl w:val="0"/>
          <w:numId w:val="16"/>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Agency and program stability:</w:t>
      </w:r>
      <w:r>
        <w:rPr>
          <w:rFonts w:ascii="Arial Narrow" w:eastAsia="Arial Narrow" w:hAnsi="Arial Narrow" w:cs="Arial Narrow"/>
          <w:color w:val="000000"/>
        </w:rPr>
        <w:t xml:space="preserve"> We review leadership, finances, rates of success, and potential.</w:t>
      </w:r>
    </w:p>
    <w:p w:rsidR="00F85DBD" w:rsidRDefault="002E334D" w:rsidP="003D29F2">
      <w:pPr>
        <w:numPr>
          <w:ilvl w:val="0"/>
          <w:numId w:val="16"/>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Large and small organizations:</w:t>
      </w:r>
      <w:r>
        <w:rPr>
          <w:rFonts w:ascii="Arial Narrow" w:eastAsia="Arial Narrow" w:hAnsi="Arial Narrow" w:cs="Arial Narrow"/>
          <w:color w:val="000000"/>
        </w:rPr>
        <w:t xml:space="preserve"> We fund all sizes.</w:t>
      </w:r>
    </w:p>
    <w:p w:rsidR="00F85DBD" w:rsidRDefault="002E334D" w:rsidP="003D29F2">
      <w:pPr>
        <w:numPr>
          <w:ilvl w:val="0"/>
          <w:numId w:val="16"/>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Supporting Hampshire County</w:t>
      </w:r>
      <w:r>
        <w:rPr>
          <w:rFonts w:ascii="Arial Narrow" w:eastAsia="Arial Narrow" w:hAnsi="Arial Narrow" w:cs="Arial Narrow"/>
          <w:b/>
        </w:rPr>
        <w:t xml:space="preserve"> and </w:t>
      </w:r>
      <w:r>
        <w:rPr>
          <w:rFonts w:ascii="Arial Narrow" w:eastAsia="Arial Narrow" w:hAnsi="Arial Narrow" w:cs="Arial Narrow"/>
          <w:b/>
          <w:color w:val="000000"/>
        </w:rPr>
        <w:t>Franklin County</w:t>
      </w:r>
      <w:r w:rsidR="00E7677C">
        <w:rPr>
          <w:rFonts w:ascii="Arial Narrow" w:eastAsia="Arial Narrow" w:hAnsi="Arial Narrow" w:cs="Arial Narrow"/>
          <w:b/>
          <w:color w:val="000000"/>
        </w:rPr>
        <w:t>,</w:t>
      </w:r>
      <w:r>
        <w:rPr>
          <w:rFonts w:ascii="Arial Narrow" w:eastAsia="Arial Narrow" w:hAnsi="Arial Narrow" w:cs="Arial Narrow"/>
          <w:b/>
          <w:color w:val="000000"/>
        </w:rPr>
        <w:t xml:space="preserve"> </w:t>
      </w:r>
      <w:r>
        <w:rPr>
          <w:rFonts w:ascii="Arial Narrow" w:eastAsia="Arial Narrow" w:hAnsi="Arial Narrow" w:cs="Arial Narrow"/>
          <w:color w:val="000000"/>
        </w:rPr>
        <w:t>e</w:t>
      </w:r>
      <w:r w:rsidR="00E7677C">
        <w:rPr>
          <w:rFonts w:ascii="Arial Narrow" w:eastAsia="Arial Narrow" w:hAnsi="Arial Narrow" w:cs="Arial Narrow"/>
          <w:color w:val="000000"/>
        </w:rPr>
        <w:t xml:space="preserve">specially the most economically </w:t>
      </w:r>
      <w:r>
        <w:rPr>
          <w:rFonts w:ascii="Arial Narrow" w:eastAsia="Arial Narrow" w:hAnsi="Arial Narrow" w:cs="Arial Narrow"/>
          <w:color w:val="000000"/>
        </w:rPr>
        <w:t>depressed areas</w:t>
      </w:r>
      <w:r w:rsidR="00E7677C">
        <w:rPr>
          <w:rFonts w:ascii="Arial Narrow" w:eastAsia="Arial Narrow" w:hAnsi="Arial Narrow" w:cs="Arial Narrow"/>
          <w:color w:val="000000"/>
        </w:rPr>
        <w:t>.</w:t>
      </w:r>
      <w:r>
        <w:rPr>
          <w:rFonts w:ascii="Arial Narrow" w:eastAsia="Arial Narrow" w:hAnsi="Arial Narrow" w:cs="Arial Narrow"/>
          <w:color w:val="000000"/>
        </w:rPr>
        <w:t xml:space="preserve"> (Please note that South Hadley and Granby are not </w:t>
      </w:r>
      <w:r w:rsidR="00E7677C">
        <w:rPr>
          <w:rFonts w:ascii="Arial Narrow" w:eastAsia="Arial Narrow" w:hAnsi="Arial Narrow" w:cs="Arial Narrow"/>
          <w:color w:val="000000"/>
        </w:rPr>
        <w:t>part of the UWFH coverage area.)</w:t>
      </w:r>
      <w:r>
        <w:rPr>
          <w:rFonts w:ascii="Arial Narrow" w:eastAsia="Arial Narrow" w:hAnsi="Arial Narrow" w:cs="Arial Narrow"/>
          <w:color w:val="000000"/>
        </w:rPr>
        <w:t xml:space="preserve">  </w:t>
      </w:r>
    </w:p>
    <w:p w:rsidR="00F85DBD" w:rsidRDefault="002E334D" w:rsidP="003D29F2">
      <w:pPr>
        <w:numPr>
          <w:ilvl w:val="0"/>
          <w:numId w:val="16"/>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Multi-purpose agencies:</w:t>
      </w:r>
      <w:r>
        <w:rPr>
          <w:rFonts w:ascii="Arial Narrow" w:eastAsia="Arial Narrow" w:hAnsi="Arial Narrow" w:cs="Arial Narrow"/>
        </w:rPr>
        <w:t xml:space="preserve"> Applications must be for distinct programs within agencies. Even though funding is flexible, it must be used within that program.</w:t>
      </w:r>
    </w:p>
    <w:p w:rsidR="00F85DBD" w:rsidRDefault="002E334D" w:rsidP="003D29F2">
      <w:pPr>
        <w:numPr>
          <w:ilvl w:val="0"/>
          <w:numId w:val="16"/>
        </w:numPr>
        <w:spacing w:after="0" w:line="240" w:lineRule="auto"/>
        <w:rPr>
          <w:rFonts w:ascii="Arial Narrow" w:eastAsia="Arial Narrow" w:hAnsi="Arial Narrow" w:cs="Arial Narrow"/>
          <w:b/>
        </w:rPr>
      </w:pPr>
      <w:r>
        <w:rPr>
          <w:rFonts w:ascii="Arial Narrow" w:eastAsia="Arial Narrow" w:hAnsi="Arial Narrow" w:cs="Arial Narrow"/>
          <w:b/>
        </w:rPr>
        <w:t>Supporting the most vulnerable and/or underserved members of our community.</w:t>
      </w:r>
    </w:p>
    <w:p w:rsidR="00F85DBD" w:rsidRDefault="002E334D" w:rsidP="003D29F2">
      <w:pPr>
        <w:numPr>
          <w:ilvl w:val="0"/>
          <w:numId w:val="16"/>
        </w:numPr>
        <w:spacing w:after="0" w:line="240" w:lineRule="auto"/>
        <w:rPr>
          <w:rFonts w:ascii="Arial Narrow" w:eastAsia="Arial Narrow" w:hAnsi="Arial Narrow" w:cs="Arial Narrow"/>
          <w:color w:val="000000"/>
        </w:rPr>
      </w:pPr>
      <w:r>
        <w:rPr>
          <w:rFonts w:ascii="Arial Narrow" w:eastAsia="Arial Narrow" w:hAnsi="Arial Narrow" w:cs="Arial Narrow"/>
          <w:b/>
        </w:rPr>
        <w:t>Typically, w</w:t>
      </w:r>
      <w:r>
        <w:rPr>
          <w:rFonts w:ascii="Arial Narrow" w:eastAsia="Arial Narrow" w:hAnsi="Arial Narrow" w:cs="Arial Narrow"/>
          <w:b/>
          <w:color w:val="000000"/>
        </w:rPr>
        <w:t xml:space="preserve">e will not fund above 30% of a program budget. </w:t>
      </w:r>
    </w:p>
    <w:p w:rsidR="00F85DBD" w:rsidRDefault="002E334D" w:rsidP="003D29F2">
      <w:pPr>
        <w:numPr>
          <w:ilvl w:val="0"/>
          <w:numId w:val="16"/>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We </w:t>
      </w:r>
      <w:r>
        <w:rPr>
          <w:rFonts w:ascii="Arial Narrow" w:eastAsia="Arial Narrow" w:hAnsi="Arial Narrow" w:cs="Arial Narrow"/>
          <w:b/>
        </w:rPr>
        <w:t>encourage</w:t>
      </w:r>
      <w:r>
        <w:rPr>
          <w:rFonts w:ascii="Arial Narrow" w:eastAsia="Arial Narrow" w:hAnsi="Arial Narrow" w:cs="Arial Narrow"/>
          <w:b/>
          <w:color w:val="000000"/>
        </w:rPr>
        <w:t xml:space="preserve"> applications from multi-agency collaborations.</w:t>
      </w:r>
      <w:r>
        <w:rPr>
          <w:rFonts w:ascii="Arial Narrow" w:eastAsia="Arial Narrow" w:hAnsi="Arial Narrow" w:cs="Arial Narrow"/>
          <w:color w:val="000000"/>
        </w:rPr>
        <w:t xml:space="preserve"> To be considered, program activities must extend beyond routine cross-referrals and/or networking. </w:t>
      </w:r>
      <w:r w:rsidR="00DF4CF3">
        <w:rPr>
          <w:rFonts w:ascii="Arial Narrow" w:eastAsia="Arial Narrow" w:hAnsi="Arial Narrow" w:cs="Arial Narrow"/>
          <w:color w:val="000000"/>
        </w:rPr>
        <w:t>Applicants must clearly outline the following:</w:t>
      </w:r>
    </w:p>
    <w:p w:rsidR="00F85DBD" w:rsidRDefault="00DF4CF3">
      <w:pPr>
        <w:numPr>
          <w:ilvl w:val="1"/>
          <w:numId w:val="1"/>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One agency as the lead, </w:t>
      </w:r>
      <w:r w:rsidR="002E334D">
        <w:rPr>
          <w:rFonts w:ascii="Arial Narrow" w:eastAsia="Arial Narrow" w:hAnsi="Arial Narrow" w:cs="Arial Narrow"/>
          <w:color w:val="000000"/>
        </w:rPr>
        <w:t>responsible for coordination, tracking results, reporting, and financial management.</w:t>
      </w:r>
    </w:p>
    <w:p w:rsidR="00F85DBD" w:rsidRDefault="002E334D">
      <w:pPr>
        <w:numPr>
          <w:ilvl w:val="1"/>
          <w:numId w:val="1"/>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A plan</w:t>
      </w:r>
      <w:r>
        <w:rPr>
          <w:rFonts w:ascii="Arial Narrow" w:eastAsia="Arial Narrow" w:hAnsi="Arial Narrow" w:cs="Arial Narrow"/>
          <w:color w:val="000000"/>
        </w:rPr>
        <w:t>, including meaningful and substantive joint programming with clear goals</w:t>
      </w:r>
      <w:r>
        <w:rPr>
          <w:rFonts w:ascii="Arial Narrow" w:eastAsia="Arial Narrow" w:hAnsi="Arial Narrow" w:cs="Arial Narrow"/>
        </w:rPr>
        <w:t>, metrics</w:t>
      </w:r>
      <w:r w:rsidR="0003049E">
        <w:rPr>
          <w:rFonts w:ascii="Arial Narrow" w:eastAsia="Arial Narrow" w:hAnsi="Arial Narrow" w:cs="Arial Narrow"/>
        </w:rPr>
        <w:t>,</w:t>
      </w:r>
      <w:r>
        <w:rPr>
          <w:rFonts w:ascii="Arial Narrow" w:eastAsia="Arial Narrow" w:hAnsi="Arial Narrow" w:cs="Arial Narrow"/>
        </w:rPr>
        <w:t xml:space="preserve"> and measures of success.</w:t>
      </w:r>
    </w:p>
    <w:p w:rsidR="00F85DBD" w:rsidRDefault="00F85DBD">
      <w:pPr>
        <w:spacing w:after="0" w:line="240" w:lineRule="auto"/>
        <w:rPr>
          <w:rFonts w:ascii="Arial Narrow" w:eastAsia="Arial Narrow" w:hAnsi="Arial Narrow" w:cs="Arial Narrow"/>
        </w:rPr>
      </w:pPr>
    </w:p>
    <w:p w:rsidR="00F85DBD" w:rsidRDefault="002E334D">
      <w:pPr>
        <w:tabs>
          <w:tab w:val="center" w:pos="5400"/>
        </w:tabs>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202</w:t>
      </w:r>
      <w:r>
        <w:rPr>
          <w:rFonts w:ascii="Arial Narrow" w:eastAsia="Arial Narrow" w:hAnsi="Arial Narrow" w:cs="Arial Narrow"/>
          <w:b/>
        </w:rPr>
        <w:t>4</w:t>
      </w:r>
      <w:r>
        <w:rPr>
          <w:rFonts w:ascii="Arial Narrow" w:eastAsia="Arial Narrow" w:hAnsi="Arial Narrow" w:cs="Arial Narrow"/>
          <w:b/>
          <w:color w:val="000000"/>
        </w:rPr>
        <w:t xml:space="preserve"> Funding Timeline</w:t>
      </w:r>
    </w:p>
    <w:p w:rsidR="00F85DBD" w:rsidRDefault="002E334D">
      <w:pPr>
        <w:tabs>
          <w:tab w:val="center" w:pos="5400"/>
        </w:tabs>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ab/>
      </w:r>
    </w:p>
    <w:tbl>
      <w:tblPr>
        <w:tblStyle w:val="a"/>
        <w:tblW w:w="982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7"/>
        <w:gridCol w:w="2106"/>
      </w:tblGrid>
      <w:tr w:rsidR="00F85DBD" w:rsidTr="00F256FC">
        <w:trPr>
          <w:trHeight w:val="285"/>
        </w:trPr>
        <w:tc>
          <w:tcPr>
            <w:tcW w:w="7717" w:type="dxa"/>
          </w:tcPr>
          <w:p w:rsidR="00F85DBD" w:rsidRDefault="00956DF4">
            <w:pPr>
              <w:numPr>
                <w:ilvl w:val="0"/>
                <w:numId w:val="4"/>
              </w:numPr>
              <w:rPr>
                <w:rFonts w:ascii="Arial Narrow" w:eastAsia="Arial Narrow" w:hAnsi="Arial Narrow" w:cs="Arial Narrow"/>
                <w:color w:val="000000"/>
              </w:rPr>
            </w:pPr>
            <w:r>
              <w:rPr>
                <w:rFonts w:ascii="Arial Narrow" w:eastAsia="Arial Narrow" w:hAnsi="Arial Narrow" w:cs="Arial Narrow"/>
              </w:rPr>
              <w:t>RFP Released:</w:t>
            </w:r>
            <w:r w:rsidR="002E334D">
              <w:rPr>
                <w:rFonts w:ascii="Arial Narrow" w:eastAsia="Arial Narrow" w:hAnsi="Arial Narrow" w:cs="Arial Narrow"/>
              </w:rPr>
              <w:t xml:space="preserve"> Application with narrative questions opens online. </w:t>
            </w:r>
          </w:p>
        </w:tc>
        <w:tc>
          <w:tcPr>
            <w:tcW w:w="2106" w:type="dxa"/>
            <w:shd w:val="clear" w:color="auto" w:fill="auto"/>
          </w:tcPr>
          <w:p w:rsidR="00F85DBD" w:rsidRDefault="002E334D">
            <w:pPr>
              <w:rPr>
                <w:rFonts w:ascii="Arial Narrow" w:eastAsia="Arial Narrow" w:hAnsi="Arial Narrow" w:cs="Arial Narrow"/>
              </w:rPr>
            </w:pPr>
            <w:r>
              <w:rPr>
                <w:rFonts w:ascii="Arial Narrow" w:eastAsia="Arial Narrow" w:hAnsi="Arial Narrow" w:cs="Arial Narrow"/>
              </w:rPr>
              <w:t>January 2024</w:t>
            </w:r>
          </w:p>
        </w:tc>
      </w:tr>
      <w:tr w:rsidR="00F85DBD" w:rsidTr="00F256FC">
        <w:trPr>
          <w:trHeight w:val="285"/>
        </w:trPr>
        <w:tc>
          <w:tcPr>
            <w:tcW w:w="7717" w:type="dxa"/>
          </w:tcPr>
          <w:p w:rsidR="00F256FC" w:rsidRPr="00F256FC" w:rsidRDefault="002E334D" w:rsidP="00F256FC">
            <w:pPr>
              <w:numPr>
                <w:ilvl w:val="0"/>
                <w:numId w:val="4"/>
              </w:numPr>
              <w:rPr>
                <w:rFonts w:ascii="Arial Narrow" w:eastAsia="Arial Narrow" w:hAnsi="Arial Narrow" w:cs="Arial Narrow"/>
              </w:rPr>
            </w:pPr>
            <w:r>
              <w:rPr>
                <w:rFonts w:ascii="Arial Narrow" w:eastAsia="Arial Narrow" w:hAnsi="Arial Narrow" w:cs="Arial Narrow"/>
              </w:rPr>
              <w:t xml:space="preserve">Mandatory Info Sessions </w:t>
            </w:r>
            <w:r>
              <w:rPr>
                <w:rFonts w:ascii="Arial Narrow" w:eastAsia="Arial Narrow" w:hAnsi="Arial Narrow" w:cs="Arial Narrow"/>
              </w:rPr>
              <w:br/>
            </w:r>
            <w:r w:rsidR="00F256FC">
              <w:rPr>
                <w:rFonts w:ascii="Arial Narrow" w:eastAsia="Arial Narrow" w:hAnsi="Arial Narrow" w:cs="Arial Narrow"/>
                <w:sz w:val="18"/>
                <w:szCs w:val="18"/>
              </w:rPr>
              <w:t xml:space="preserve">Hampshire County: Hadley Public Library, Hadley </w:t>
            </w:r>
          </w:p>
          <w:p w:rsidR="00F85DBD" w:rsidRDefault="002E334D" w:rsidP="00B376B2">
            <w:pPr>
              <w:ind w:left="360"/>
              <w:rPr>
                <w:rFonts w:ascii="Arial Narrow" w:eastAsia="Arial Narrow" w:hAnsi="Arial Narrow" w:cs="Arial Narrow"/>
              </w:rPr>
            </w:pPr>
            <w:r>
              <w:rPr>
                <w:rFonts w:ascii="Arial Narrow" w:eastAsia="Arial Narrow" w:hAnsi="Arial Narrow" w:cs="Arial Narrow"/>
                <w:sz w:val="18"/>
                <w:szCs w:val="18"/>
              </w:rPr>
              <w:t xml:space="preserve">Franklin County: FRCOG/John W. </w:t>
            </w:r>
            <w:proofErr w:type="spellStart"/>
            <w:r>
              <w:rPr>
                <w:rFonts w:ascii="Arial Narrow" w:eastAsia="Arial Narrow" w:hAnsi="Arial Narrow" w:cs="Arial Narrow"/>
                <w:sz w:val="18"/>
                <w:szCs w:val="18"/>
              </w:rPr>
              <w:t>Olver</w:t>
            </w:r>
            <w:proofErr w:type="spellEnd"/>
            <w:r>
              <w:rPr>
                <w:rFonts w:ascii="Arial Narrow" w:eastAsia="Arial Narrow" w:hAnsi="Arial Narrow" w:cs="Arial Narrow"/>
                <w:sz w:val="18"/>
                <w:szCs w:val="18"/>
              </w:rPr>
              <w:t xml:space="preserve"> Center – Allen Room, Greenfield</w:t>
            </w:r>
            <w:r>
              <w:rPr>
                <w:rFonts w:ascii="Arial Narrow" w:eastAsia="Arial Narrow" w:hAnsi="Arial Narrow" w:cs="Arial Narrow"/>
                <w:sz w:val="18"/>
                <w:szCs w:val="18"/>
              </w:rPr>
              <w:br/>
            </w:r>
          </w:p>
        </w:tc>
        <w:tc>
          <w:tcPr>
            <w:tcW w:w="2106" w:type="dxa"/>
            <w:shd w:val="clear" w:color="auto" w:fill="auto"/>
          </w:tcPr>
          <w:p w:rsidR="00F85DBD" w:rsidRDefault="002E334D">
            <w:pPr>
              <w:rPr>
                <w:rFonts w:ascii="Arial Narrow" w:eastAsia="Arial Narrow" w:hAnsi="Arial Narrow" w:cs="Arial Narrow"/>
                <w:sz w:val="18"/>
              </w:rPr>
            </w:pPr>
            <w:bookmarkStart w:id="0" w:name="_heading=h.1fob9te" w:colFirst="0" w:colLast="0"/>
            <w:bookmarkEnd w:id="0"/>
            <w:r>
              <w:rPr>
                <w:rFonts w:ascii="Arial Narrow" w:eastAsia="Arial Narrow" w:hAnsi="Arial Narrow" w:cs="Arial Narrow"/>
              </w:rPr>
              <w:t>January 2024</w:t>
            </w:r>
            <w:r>
              <w:rPr>
                <w:rFonts w:ascii="Arial Narrow" w:eastAsia="Arial Narrow" w:hAnsi="Arial Narrow" w:cs="Arial Narrow"/>
              </w:rPr>
              <w:br/>
            </w:r>
            <w:r w:rsidR="00F256FC" w:rsidRPr="00F256FC">
              <w:rPr>
                <w:rFonts w:ascii="Arial Narrow" w:eastAsia="Arial Narrow" w:hAnsi="Arial Narrow" w:cs="Arial Narrow"/>
                <w:sz w:val="18"/>
              </w:rPr>
              <w:t xml:space="preserve">Thurs., </w:t>
            </w:r>
            <w:r w:rsidR="002A4E00">
              <w:rPr>
                <w:rFonts w:ascii="Arial Narrow" w:eastAsia="Arial Narrow" w:hAnsi="Arial Narrow" w:cs="Arial Narrow"/>
                <w:sz w:val="18"/>
              </w:rPr>
              <w:t xml:space="preserve">Jan. </w:t>
            </w:r>
            <w:r w:rsidR="00F256FC" w:rsidRPr="00F256FC">
              <w:rPr>
                <w:rFonts w:ascii="Arial Narrow" w:eastAsia="Arial Narrow" w:hAnsi="Arial Narrow" w:cs="Arial Narrow"/>
                <w:sz w:val="18"/>
              </w:rPr>
              <w:t>18 @ 10:00 AM</w:t>
            </w:r>
          </w:p>
          <w:p w:rsidR="00F256FC" w:rsidRDefault="00F256FC">
            <w:pPr>
              <w:rPr>
                <w:rFonts w:ascii="Arial Narrow" w:eastAsia="Arial Narrow" w:hAnsi="Arial Narrow" w:cs="Arial Narrow"/>
              </w:rPr>
            </w:pPr>
            <w:r>
              <w:rPr>
                <w:rFonts w:ascii="Arial Narrow" w:eastAsia="Arial Narrow" w:hAnsi="Arial Narrow" w:cs="Arial Narrow"/>
                <w:sz w:val="18"/>
              </w:rPr>
              <w:t xml:space="preserve">Fri., </w:t>
            </w:r>
            <w:r w:rsidR="002A4E00">
              <w:rPr>
                <w:rFonts w:ascii="Arial Narrow" w:eastAsia="Arial Narrow" w:hAnsi="Arial Narrow" w:cs="Arial Narrow"/>
                <w:sz w:val="18"/>
              </w:rPr>
              <w:t xml:space="preserve">Jan. </w:t>
            </w:r>
            <w:r>
              <w:rPr>
                <w:rFonts w:ascii="Arial Narrow" w:eastAsia="Arial Narrow" w:hAnsi="Arial Narrow" w:cs="Arial Narrow"/>
                <w:sz w:val="18"/>
              </w:rPr>
              <w:t>19 @ 2:00 PM</w:t>
            </w:r>
          </w:p>
        </w:tc>
      </w:tr>
      <w:tr w:rsidR="00F85DBD" w:rsidTr="00F256FC">
        <w:trPr>
          <w:trHeight w:val="429"/>
        </w:trPr>
        <w:tc>
          <w:tcPr>
            <w:tcW w:w="7717" w:type="dxa"/>
          </w:tcPr>
          <w:p w:rsidR="00F85DBD" w:rsidRDefault="00956DF4">
            <w:pPr>
              <w:numPr>
                <w:ilvl w:val="0"/>
                <w:numId w:val="4"/>
              </w:numPr>
              <w:rPr>
                <w:rFonts w:ascii="Arial Narrow" w:eastAsia="Arial Narrow" w:hAnsi="Arial Narrow" w:cs="Arial Narrow"/>
                <w:color w:val="000000"/>
              </w:rPr>
            </w:pPr>
            <w:r>
              <w:rPr>
                <w:rFonts w:ascii="Arial Narrow" w:eastAsia="Arial Narrow" w:hAnsi="Arial Narrow" w:cs="Arial Narrow"/>
                <w:color w:val="000000"/>
              </w:rPr>
              <w:t>Application D</w:t>
            </w:r>
            <w:r w:rsidR="002E334D">
              <w:rPr>
                <w:rFonts w:ascii="Arial Narrow" w:eastAsia="Arial Narrow" w:hAnsi="Arial Narrow" w:cs="Arial Narrow"/>
                <w:color w:val="000000"/>
              </w:rPr>
              <w:t>ue</w:t>
            </w:r>
          </w:p>
        </w:tc>
        <w:tc>
          <w:tcPr>
            <w:tcW w:w="2106" w:type="dxa"/>
            <w:shd w:val="clear" w:color="auto" w:fill="auto"/>
          </w:tcPr>
          <w:p w:rsidR="00F85DBD" w:rsidRDefault="00956DF4">
            <w:pPr>
              <w:rPr>
                <w:rFonts w:ascii="Arial Narrow" w:eastAsia="Arial Narrow" w:hAnsi="Arial Narrow" w:cs="Arial Narrow"/>
              </w:rPr>
            </w:pPr>
            <w:r>
              <w:rPr>
                <w:rFonts w:ascii="Arial Narrow" w:eastAsia="Arial Narrow" w:hAnsi="Arial Narrow" w:cs="Arial Narrow"/>
              </w:rPr>
              <w:t xml:space="preserve">Fri., </w:t>
            </w:r>
            <w:r w:rsidR="002A4E00">
              <w:rPr>
                <w:rFonts w:ascii="Arial Narrow" w:eastAsia="Arial Narrow" w:hAnsi="Arial Narrow" w:cs="Arial Narrow"/>
              </w:rPr>
              <w:t>March 1,</w:t>
            </w:r>
            <w:r w:rsidR="002E334D">
              <w:rPr>
                <w:rFonts w:ascii="Arial Narrow" w:eastAsia="Arial Narrow" w:hAnsi="Arial Narrow" w:cs="Arial Narrow"/>
              </w:rPr>
              <w:t xml:space="preserve"> 2024</w:t>
            </w:r>
          </w:p>
        </w:tc>
      </w:tr>
      <w:tr w:rsidR="00F85DBD" w:rsidTr="00F256FC">
        <w:trPr>
          <w:trHeight w:val="429"/>
        </w:trPr>
        <w:tc>
          <w:tcPr>
            <w:tcW w:w="7717" w:type="dxa"/>
          </w:tcPr>
          <w:p w:rsidR="00F85DBD" w:rsidRDefault="002E334D">
            <w:pPr>
              <w:numPr>
                <w:ilvl w:val="0"/>
                <w:numId w:val="4"/>
              </w:numPr>
              <w:rPr>
                <w:rFonts w:ascii="Arial Narrow" w:eastAsia="Arial Narrow" w:hAnsi="Arial Narrow" w:cs="Arial Narrow"/>
                <w:color w:val="000000"/>
              </w:rPr>
            </w:pPr>
            <w:r>
              <w:rPr>
                <w:rFonts w:ascii="Arial Narrow" w:eastAsia="Arial Narrow" w:hAnsi="Arial Narrow" w:cs="Arial Narrow"/>
              </w:rPr>
              <w:t>Site Visits</w:t>
            </w:r>
            <w:r>
              <w:rPr>
                <w:rFonts w:ascii="Arial Narrow" w:eastAsia="Arial Narrow" w:hAnsi="Arial Narrow" w:cs="Arial Narrow"/>
              </w:rPr>
              <w:tab/>
            </w:r>
          </w:p>
        </w:tc>
        <w:tc>
          <w:tcPr>
            <w:tcW w:w="2106" w:type="dxa"/>
            <w:shd w:val="clear" w:color="auto" w:fill="auto"/>
          </w:tcPr>
          <w:p w:rsidR="00F85DBD" w:rsidRDefault="002E334D">
            <w:pPr>
              <w:rPr>
                <w:rFonts w:ascii="Arial Narrow" w:eastAsia="Arial Narrow" w:hAnsi="Arial Narrow" w:cs="Arial Narrow"/>
              </w:rPr>
            </w:pPr>
            <w:r>
              <w:rPr>
                <w:rFonts w:ascii="Arial Narrow" w:eastAsia="Arial Narrow" w:hAnsi="Arial Narrow" w:cs="Arial Narrow"/>
              </w:rPr>
              <w:t>March/April 2024</w:t>
            </w:r>
          </w:p>
        </w:tc>
      </w:tr>
      <w:tr w:rsidR="00F85DBD" w:rsidTr="00F256FC">
        <w:trPr>
          <w:trHeight w:val="151"/>
        </w:trPr>
        <w:tc>
          <w:tcPr>
            <w:tcW w:w="7717" w:type="dxa"/>
          </w:tcPr>
          <w:p w:rsidR="00F85DBD" w:rsidRDefault="00956DF4">
            <w:pPr>
              <w:numPr>
                <w:ilvl w:val="0"/>
                <w:numId w:val="4"/>
              </w:numPr>
              <w:rPr>
                <w:rFonts w:ascii="Arial Narrow" w:eastAsia="Arial Narrow" w:hAnsi="Arial Narrow" w:cs="Arial Narrow"/>
                <w:color w:val="000000"/>
              </w:rPr>
            </w:pPr>
            <w:r>
              <w:rPr>
                <w:rFonts w:ascii="Arial Narrow" w:eastAsia="Arial Narrow" w:hAnsi="Arial Narrow" w:cs="Arial Narrow"/>
                <w:color w:val="000000"/>
              </w:rPr>
              <w:t>Notification of Funding D</w:t>
            </w:r>
            <w:r w:rsidR="002E334D">
              <w:rPr>
                <w:rFonts w:ascii="Arial Narrow" w:eastAsia="Arial Narrow" w:hAnsi="Arial Narrow" w:cs="Arial Narrow"/>
                <w:color w:val="000000"/>
              </w:rPr>
              <w:t>ecisions</w:t>
            </w:r>
          </w:p>
        </w:tc>
        <w:tc>
          <w:tcPr>
            <w:tcW w:w="2106" w:type="dxa"/>
            <w:shd w:val="clear" w:color="auto" w:fill="auto"/>
          </w:tcPr>
          <w:p w:rsidR="00F85DBD" w:rsidRDefault="002E334D">
            <w:pPr>
              <w:rPr>
                <w:rFonts w:ascii="Arial Narrow" w:eastAsia="Arial Narrow" w:hAnsi="Arial Narrow" w:cs="Arial Narrow"/>
              </w:rPr>
            </w:pPr>
            <w:r>
              <w:rPr>
                <w:rFonts w:ascii="Arial Narrow" w:eastAsia="Arial Narrow" w:hAnsi="Arial Narrow" w:cs="Arial Narrow"/>
              </w:rPr>
              <w:t>June 2024</w:t>
            </w:r>
          </w:p>
        </w:tc>
      </w:tr>
      <w:tr w:rsidR="00F85DBD" w:rsidTr="00F256FC">
        <w:trPr>
          <w:trHeight w:val="188"/>
        </w:trPr>
        <w:tc>
          <w:tcPr>
            <w:tcW w:w="7717" w:type="dxa"/>
          </w:tcPr>
          <w:p w:rsidR="00F85DBD" w:rsidRDefault="00956DF4">
            <w:pPr>
              <w:numPr>
                <w:ilvl w:val="0"/>
                <w:numId w:val="4"/>
              </w:numPr>
              <w:rPr>
                <w:rFonts w:ascii="Arial Narrow" w:eastAsia="Arial Narrow" w:hAnsi="Arial Narrow" w:cs="Arial Narrow"/>
              </w:rPr>
            </w:pPr>
            <w:r>
              <w:rPr>
                <w:rFonts w:ascii="Arial Narrow" w:eastAsia="Arial Narrow" w:hAnsi="Arial Narrow" w:cs="Arial Narrow"/>
                <w:color w:val="000000"/>
              </w:rPr>
              <w:t>Contractual Documents F</w:t>
            </w:r>
            <w:r w:rsidR="002E334D">
              <w:rPr>
                <w:rFonts w:ascii="Arial Narrow" w:eastAsia="Arial Narrow" w:hAnsi="Arial Narrow" w:cs="Arial Narrow"/>
                <w:color w:val="000000"/>
              </w:rPr>
              <w:t>inalized</w:t>
            </w:r>
          </w:p>
        </w:tc>
        <w:tc>
          <w:tcPr>
            <w:tcW w:w="2106" w:type="dxa"/>
            <w:shd w:val="clear" w:color="auto" w:fill="auto"/>
          </w:tcPr>
          <w:p w:rsidR="00F85DBD" w:rsidRDefault="002E334D">
            <w:pPr>
              <w:rPr>
                <w:rFonts w:ascii="Arial Narrow" w:eastAsia="Arial Narrow" w:hAnsi="Arial Narrow" w:cs="Arial Narrow"/>
              </w:rPr>
            </w:pPr>
            <w:r>
              <w:rPr>
                <w:rFonts w:ascii="Arial Narrow" w:eastAsia="Arial Narrow" w:hAnsi="Arial Narrow" w:cs="Arial Narrow"/>
              </w:rPr>
              <w:t>June 2024</w:t>
            </w:r>
          </w:p>
        </w:tc>
      </w:tr>
      <w:tr w:rsidR="00F85DBD" w:rsidTr="00F256FC">
        <w:tc>
          <w:tcPr>
            <w:tcW w:w="7717" w:type="dxa"/>
          </w:tcPr>
          <w:p w:rsidR="00F85DBD" w:rsidRDefault="002E334D">
            <w:pPr>
              <w:numPr>
                <w:ilvl w:val="0"/>
                <w:numId w:val="4"/>
              </w:numPr>
              <w:rPr>
                <w:rFonts w:ascii="Arial Narrow" w:eastAsia="Arial Narrow" w:hAnsi="Arial Narrow" w:cs="Arial Narrow"/>
                <w:color w:val="000000"/>
              </w:rPr>
            </w:pPr>
            <w:r>
              <w:rPr>
                <w:rFonts w:ascii="Arial Narrow" w:eastAsia="Arial Narrow" w:hAnsi="Arial Narrow" w:cs="Arial Narrow"/>
                <w:color w:val="000000"/>
              </w:rPr>
              <w:t>Funding Released (1</w:t>
            </w:r>
            <w:r>
              <w:rPr>
                <w:rFonts w:ascii="Arial Narrow" w:eastAsia="Arial Narrow" w:hAnsi="Arial Narrow" w:cs="Arial Narrow"/>
                <w:color w:val="000000"/>
                <w:vertAlign w:val="superscript"/>
              </w:rPr>
              <w:t>st</w:t>
            </w:r>
            <w:r>
              <w:rPr>
                <w:rFonts w:ascii="Arial Narrow" w:eastAsia="Arial Narrow" w:hAnsi="Arial Narrow" w:cs="Arial Narrow"/>
                <w:color w:val="000000"/>
              </w:rPr>
              <w:t xml:space="preserve"> monthly payment)</w:t>
            </w:r>
          </w:p>
        </w:tc>
        <w:tc>
          <w:tcPr>
            <w:tcW w:w="2106" w:type="dxa"/>
            <w:shd w:val="clear" w:color="auto" w:fill="auto"/>
          </w:tcPr>
          <w:p w:rsidR="00F85DBD" w:rsidRDefault="002E334D">
            <w:pPr>
              <w:rPr>
                <w:rFonts w:ascii="Arial Narrow" w:eastAsia="Arial Narrow" w:hAnsi="Arial Narrow" w:cs="Arial Narrow"/>
              </w:rPr>
            </w:pPr>
            <w:r>
              <w:rPr>
                <w:rFonts w:ascii="Arial Narrow" w:eastAsia="Arial Narrow" w:hAnsi="Arial Narrow" w:cs="Arial Narrow"/>
              </w:rPr>
              <w:t>July 2024</w:t>
            </w:r>
          </w:p>
        </w:tc>
      </w:tr>
    </w:tbl>
    <w:p w:rsidR="00F85DBD" w:rsidRDefault="00F85DBD">
      <w:pPr>
        <w:pBdr>
          <w:bottom w:val="single" w:sz="4" w:space="1" w:color="000000"/>
        </w:pBdr>
        <w:spacing w:after="0" w:line="240" w:lineRule="auto"/>
        <w:rPr>
          <w:rFonts w:ascii="Arial Narrow" w:eastAsia="Arial Narrow" w:hAnsi="Arial Narrow" w:cs="Arial Narrow"/>
          <w:b/>
          <w:color w:val="0070C0"/>
        </w:rPr>
      </w:pPr>
    </w:p>
    <w:p w:rsidR="00F85DBD" w:rsidRDefault="00F85DBD">
      <w:pPr>
        <w:spacing w:after="0" w:line="240" w:lineRule="auto"/>
        <w:rPr>
          <w:rFonts w:ascii="Arial Narrow" w:eastAsia="Arial Narrow" w:hAnsi="Arial Narrow" w:cs="Arial Narrow"/>
        </w:rPr>
      </w:pPr>
    </w:p>
    <w:p w:rsidR="00F85DBD" w:rsidRDefault="002E334D">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 xml:space="preserve">GENERAL GRANT INFORMATION </w:t>
      </w:r>
    </w:p>
    <w:p w:rsidR="00F85DBD" w:rsidRDefault="00F85DBD">
      <w:pPr>
        <w:spacing w:after="0" w:line="240" w:lineRule="auto"/>
        <w:rPr>
          <w:rFonts w:ascii="Arial Narrow" w:eastAsia="Arial Narrow" w:hAnsi="Arial Narrow" w:cs="Arial Narrow"/>
          <w:b/>
          <w:i/>
          <w:color w:val="000000"/>
        </w:rPr>
      </w:pPr>
    </w:p>
    <w:p w:rsidR="00F85DBD" w:rsidRDefault="002E334D">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Eligibility </w:t>
      </w:r>
    </w:p>
    <w:p w:rsidR="00F85DBD" w:rsidRDefault="002E334D">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UWFH funds programs that effectively identify community needs and that are designed to achieve </w:t>
      </w:r>
      <w:r>
        <w:rPr>
          <w:rFonts w:ascii="Arial Narrow" w:eastAsia="Arial Narrow" w:hAnsi="Arial Narrow" w:cs="Arial Narrow"/>
        </w:rPr>
        <w:t>measurable</w:t>
      </w:r>
      <w:r>
        <w:rPr>
          <w:rFonts w:ascii="Arial Narrow" w:eastAsia="Arial Narrow" w:hAnsi="Arial Narrow" w:cs="Arial Narrow"/>
          <w:color w:val="000000"/>
        </w:rPr>
        <w:t xml:space="preserve"> results. To be eligible for funding, applicants must meet all of the following criteria:</w:t>
      </w:r>
    </w:p>
    <w:p w:rsidR="00F85DBD" w:rsidRDefault="00F85DBD">
      <w:pPr>
        <w:spacing w:after="0" w:line="240" w:lineRule="auto"/>
        <w:rPr>
          <w:rFonts w:ascii="Arial Narrow" w:eastAsia="Arial Narrow" w:hAnsi="Arial Narrow" w:cs="Arial Narrow"/>
          <w:color w:val="000000"/>
        </w:rPr>
      </w:pPr>
    </w:p>
    <w:p w:rsidR="00F85DBD" w:rsidRDefault="002E334D" w:rsidP="003D29F2">
      <w:pPr>
        <w:numPr>
          <w:ilvl w:val="0"/>
          <w:numId w:val="17"/>
        </w:numPr>
        <w:spacing w:after="0" w:line="240" w:lineRule="auto"/>
        <w:rPr>
          <w:rFonts w:ascii="Arial Narrow" w:eastAsia="Arial Narrow" w:hAnsi="Arial Narrow" w:cs="Arial Narrow"/>
          <w:color w:val="000000"/>
        </w:rPr>
      </w:pPr>
      <w:r>
        <w:rPr>
          <w:rFonts w:ascii="Arial Narrow" w:eastAsia="Arial Narrow" w:hAnsi="Arial Narrow" w:cs="Arial Narrow"/>
          <w:b/>
          <w:color w:val="000000"/>
          <w:u w:val="single"/>
        </w:rPr>
        <w:t>Currently</w:t>
      </w:r>
      <w:r>
        <w:rPr>
          <w:rFonts w:ascii="Arial Narrow" w:eastAsia="Arial Narrow" w:hAnsi="Arial Narrow" w:cs="Arial Narrow"/>
          <w:b/>
          <w:color w:val="000000"/>
        </w:rPr>
        <w:t xml:space="preserve"> provide substantive services to residents of Hampshire County</w:t>
      </w:r>
      <w:r>
        <w:rPr>
          <w:rFonts w:ascii="Arial Narrow" w:eastAsia="Arial Narrow" w:hAnsi="Arial Narrow" w:cs="Arial Narrow"/>
          <w:b/>
        </w:rPr>
        <w:t xml:space="preserve"> and/or</w:t>
      </w:r>
      <w:r>
        <w:rPr>
          <w:rFonts w:ascii="Arial Narrow" w:eastAsia="Arial Narrow" w:hAnsi="Arial Narrow" w:cs="Arial Narrow"/>
          <w:b/>
          <w:color w:val="000000"/>
        </w:rPr>
        <w:t xml:space="preserve"> Franklin County</w:t>
      </w:r>
      <w:r>
        <w:rPr>
          <w:rFonts w:ascii="Arial Narrow" w:eastAsia="Arial Narrow" w:hAnsi="Arial Narrow" w:cs="Arial Narrow"/>
          <w:color w:val="000000"/>
        </w:rPr>
        <w:t>, Massachusetts, with the exception of South Hadley and Granby, which are not part of the UWFH coverage area</w:t>
      </w:r>
      <w:r w:rsidR="00170218">
        <w:rPr>
          <w:rFonts w:ascii="Arial Narrow" w:eastAsia="Arial Narrow" w:hAnsi="Arial Narrow" w:cs="Arial Narrow"/>
          <w:color w:val="000000"/>
        </w:rPr>
        <w:t>.</w:t>
      </w:r>
    </w:p>
    <w:p w:rsidR="00F85DBD" w:rsidRDefault="002E334D" w:rsidP="003D29F2">
      <w:pPr>
        <w:numPr>
          <w:ilvl w:val="0"/>
          <w:numId w:val="17"/>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Have a board of directors</w:t>
      </w:r>
      <w:r>
        <w:rPr>
          <w:rFonts w:ascii="Arial Narrow" w:eastAsia="Arial Narrow" w:hAnsi="Arial Narrow" w:cs="Arial Narrow"/>
          <w:color w:val="000000"/>
        </w:rPr>
        <w:t xml:space="preserve"> that is in compliance with the bylaws of the organization.</w:t>
      </w:r>
    </w:p>
    <w:p w:rsidR="00F85DBD" w:rsidRDefault="002E334D" w:rsidP="003D29F2">
      <w:pPr>
        <w:numPr>
          <w:ilvl w:val="0"/>
          <w:numId w:val="17"/>
        </w:numPr>
        <w:spacing w:after="0" w:line="240" w:lineRule="auto"/>
        <w:rPr>
          <w:rFonts w:ascii="Arial Narrow" w:eastAsia="Arial Narrow" w:hAnsi="Arial Narrow" w:cs="Arial Narrow"/>
        </w:rPr>
      </w:pPr>
      <w:bookmarkStart w:id="1" w:name="_GoBack"/>
      <w:bookmarkEnd w:id="1"/>
      <w:r>
        <w:rPr>
          <w:rFonts w:ascii="Arial Narrow" w:eastAsia="Arial Narrow" w:hAnsi="Arial Narrow" w:cs="Arial Narrow"/>
          <w:b/>
        </w:rPr>
        <w:t>Practice nondiscrimination</w:t>
      </w:r>
      <w:r>
        <w:rPr>
          <w:rFonts w:ascii="Arial Narrow" w:eastAsia="Arial Narrow" w:hAnsi="Arial Narrow" w:cs="Arial Narrow"/>
        </w:rPr>
        <w:t xml:space="preserve"> with respect to employment, volunteer participation, and the provision of services on the basis of race, color, creed, ethnicity, religion, national origin, sex, sexual orientation, gender expression, physical or mental disability, age, ancestry, veteran status, or any other class protected by applicable law</w:t>
      </w:r>
      <w:r w:rsidR="00170218">
        <w:rPr>
          <w:rFonts w:ascii="Arial Narrow" w:eastAsia="Arial Narrow" w:hAnsi="Arial Narrow" w:cs="Arial Narrow"/>
        </w:rPr>
        <w:t>.</w:t>
      </w:r>
    </w:p>
    <w:p w:rsidR="00F85DBD" w:rsidRDefault="002E334D" w:rsidP="003D29F2">
      <w:pPr>
        <w:numPr>
          <w:ilvl w:val="0"/>
          <w:numId w:val="17"/>
        </w:numPr>
        <w:spacing w:after="0" w:line="240" w:lineRule="auto"/>
        <w:rPr>
          <w:rFonts w:ascii="Arial Narrow" w:eastAsia="Arial Narrow" w:hAnsi="Arial Narrow" w:cs="Arial Narrow"/>
        </w:rPr>
      </w:pPr>
      <w:r>
        <w:rPr>
          <w:rFonts w:ascii="Arial Narrow" w:eastAsia="Arial Narrow" w:hAnsi="Arial Narrow" w:cs="Arial Narrow"/>
          <w:b/>
        </w:rPr>
        <w:t xml:space="preserve">Hold all applicable local, state, and federal licenses and certifications </w:t>
      </w:r>
      <w:r>
        <w:rPr>
          <w:rFonts w:ascii="Arial Narrow" w:eastAsia="Arial Narrow" w:hAnsi="Arial Narrow" w:cs="Arial Narrow"/>
        </w:rPr>
        <w:t>to support its programs and operations</w:t>
      </w:r>
      <w:r w:rsidR="00170218">
        <w:rPr>
          <w:rFonts w:ascii="Arial Narrow" w:eastAsia="Arial Narrow" w:hAnsi="Arial Narrow" w:cs="Arial Narrow"/>
        </w:rPr>
        <w:t>.</w:t>
      </w:r>
    </w:p>
    <w:p w:rsidR="00F85DBD" w:rsidRDefault="002E334D" w:rsidP="003D29F2">
      <w:pPr>
        <w:numPr>
          <w:ilvl w:val="0"/>
          <w:numId w:val="17"/>
        </w:numPr>
        <w:spacing w:after="0" w:line="240" w:lineRule="auto"/>
        <w:rPr>
          <w:rFonts w:ascii="Arial Narrow" w:eastAsia="Arial Narrow" w:hAnsi="Arial Narrow" w:cs="Arial Narrow"/>
          <w:b/>
          <w:color w:val="000000"/>
        </w:rPr>
      </w:pPr>
      <w:r>
        <w:rPr>
          <w:rFonts w:ascii="Arial Narrow" w:eastAsia="Arial Narrow" w:hAnsi="Arial Narrow" w:cs="Arial Narrow"/>
          <w:b/>
        </w:rPr>
        <w:t>Comply with all federal and</w:t>
      </w:r>
      <w:r>
        <w:rPr>
          <w:rFonts w:ascii="Arial Narrow" w:eastAsia="Arial Narrow" w:hAnsi="Arial Narrow" w:cs="Arial Narrow"/>
          <w:b/>
          <w:color w:val="000000"/>
        </w:rPr>
        <w:t xml:space="preserve"> state laws and regulations concerning anti-terrorism activities</w:t>
      </w:r>
      <w:r w:rsidR="00170218">
        <w:rPr>
          <w:rFonts w:ascii="Arial Narrow" w:eastAsia="Arial Narrow" w:hAnsi="Arial Narrow" w:cs="Arial Narrow"/>
          <w:b/>
          <w:color w:val="000000"/>
        </w:rPr>
        <w:t>.</w:t>
      </w:r>
    </w:p>
    <w:p w:rsidR="00F85DBD" w:rsidRDefault="002E334D" w:rsidP="003D29F2">
      <w:pPr>
        <w:numPr>
          <w:ilvl w:val="0"/>
          <w:numId w:val="17"/>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Be financially stable</w:t>
      </w:r>
      <w:r>
        <w:rPr>
          <w:rFonts w:ascii="Arial Narrow" w:eastAsia="Arial Narrow" w:hAnsi="Arial Narrow" w:cs="Arial Narrow"/>
          <w:color w:val="000000"/>
        </w:rPr>
        <w:t xml:space="preserve"> and able to submit a current/recent financial audit or audited financial statement (if large enough to be required by state law to have an audit), as well as an IRS 990 or 990EZ tax form (if required for the agency).</w:t>
      </w:r>
    </w:p>
    <w:p w:rsidR="00F85DBD" w:rsidRDefault="002E334D" w:rsidP="003D29F2">
      <w:pPr>
        <w:numPr>
          <w:ilvl w:val="0"/>
          <w:numId w:val="17"/>
        </w:num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lastRenderedPageBreak/>
        <w:t>Current partner</w:t>
      </w:r>
      <w:r>
        <w:rPr>
          <w:rFonts w:ascii="Arial Narrow" w:eastAsia="Arial Narrow" w:hAnsi="Arial Narrow" w:cs="Arial Narrow"/>
          <w:b/>
        </w:rPr>
        <w:t>s</w:t>
      </w:r>
      <w:r>
        <w:rPr>
          <w:rFonts w:ascii="Arial Narrow" w:eastAsia="Arial Narrow" w:hAnsi="Arial Narrow" w:cs="Arial Narrow"/>
          <w:b/>
          <w:color w:val="000000"/>
        </w:rPr>
        <w:t xml:space="preserve"> must be up-to-date and in compliance with required reporting</w:t>
      </w:r>
      <w:r w:rsidR="00170218">
        <w:rPr>
          <w:rFonts w:ascii="Arial Narrow" w:eastAsia="Arial Narrow" w:hAnsi="Arial Narrow" w:cs="Arial Narrow"/>
          <w:b/>
          <w:color w:val="000000"/>
        </w:rPr>
        <w:t>.</w:t>
      </w:r>
    </w:p>
    <w:p w:rsidR="00F85DBD" w:rsidRDefault="00F85DBD">
      <w:pPr>
        <w:spacing w:after="0" w:line="240" w:lineRule="auto"/>
        <w:rPr>
          <w:rFonts w:ascii="Arial Narrow" w:eastAsia="Arial Narrow" w:hAnsi="Arial Narrow" w:cs="Arial Narrow"/>
          <w:b/>
          <w:color w:val="000000"/>
        </w:rPr>
      </w:pPr>
    </w:p>
    <w:p w:rsidR="00F85DBD" w:rsidRDefault="002E334D">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u w:val="single"/>
        </w:rPr>
        <w:t>Non-allowable</w:t>
      </w:r>
      <w:r>
        <w:rPr>
          <w:rFonts w:ascii="Arial Narrow" w:eastAsia="Arial Narrow" w:hAnsi="Arial Narrow" w:cs="Arial Narrow"/>
          <w:b/>
          <w:color w:val="000000"/>
        </w:rPr>
        <w:t xml:space="preserve"> Uses of Funding</w:t>
      </w:r>
    </w:p>
    <w:p w:rsidR="00F85DBD" w:rsidRDefault="002E334D" w:rsidP="003D29F2">
      <w:pPr>
        <w:numPr>
          <w:ilvl w:val="0"/>
          <w:numId w:val="18"/>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Capital projects and/or campaigns</w:t>
      </w:r>
    </w:p>
    <w:p w:rsidR="00F85DBD" w:rsidRDefault="002E334D" w:rsidP="003D29F2">
      <w:pPr>
        <w:numPr>
          <w:ilvl w:val="0"/>
          <w:numId w:val="18"/>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Debt reduction</w:t>
      </w:r>
    </w:p>
    <w:p w:rsidR="00F85DBD" w:rsidRDefault="002E334D" w:rsidP="003D29F2">
      <w:pPr>
        <w:numPr>
          <w:ilvl w:val="0"/>
          <w:numId w:val="18"/>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Academic research</w:t>
      </w:r>
    </w:p>
    <w:p w:rsidR="00F85DBD" w:rsidRDefault="002E334D" w:rsidP="003D29F2">
      <w:pPr>
        <w:numPr>
          <w:ilvl w:val="0"/>
          <w:numId w:val="18"/>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Endowments</w:t>
      </w:r>
    </w:p>
    <w:p w:rsidR="00F85DBD" w:rsidRDefault="002E334D" w:rsidP="003D29F2">
      <w:pPr>
        <w:numPr>
          <w:ilvl w:val="0"/>
          <w:numId w:val="18"/>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Sectarian or religious purposes</w:t>
      </w:r>
    </w:p>
    <w:p w:rsidR="00F85DBD" w:rsidRDefault="002E334D" w:rsidP="003D29F2">
      <w:pPr>
        <w:numPr>
          <w:ilvl w:val="0"/>
          <w:numId w:val="18"/>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Support for candidates for public office or to promote a partisan cause</w:t>
      </w:r>
    </w:p>
    <w:p w:rsidR="00F85DBD" w:rsidRDefault="002E334D" w:rsidP="003D29F2">
      <w:pPr>
        <w:numPr>
          <w:ilvl w:val="0"/>
          <w:numId w:val="18"/>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We do not</w:t>
      </w:r>
      <w:r>
        <w:rPr>
          <w:rFonts w:ascii="Arial Narrow" w:eastAsia="Arial Narrow" w:hAnsi="Arial Narrow" w:cs="Arial Narrow"/>
        </w:rPr>
        <w:t xml:space="preserve"> directly f</w:t>
      </w:r>
      <w:r>
        <w:rPr>
          <w:rFonts w:ascii="Arial Narrow" w:eastAsia="Arial Narrow" w:hAnsi="Arial Narrow" w:cs="Arial Narrow"/>
          <w:color w:val="000000"/>
        </w:rPr>
        <w:t>und government agencies, schools</w:t>
      </w:r>
      <w:r w:rsidR="005064F7">
        <w:rPr>
          <w:rFonts w:ascii="Arial Narrow" w:eastAsia="Arial Narrow" w:hAnsi="Arial Narrow" w:cs="Arial Narrow"/>
          <w:color w:val="000000"/>
        </w:rPr>
        <w:t>,</w:t>
      </w:r>
      <w:r>
        <w:rPr>
          <w:rFonts w:ascii="Arial Narrow" w:eastAsia="Arial Narrow" w:hAnsi="Arial Narrow" w:cs="Arial Narrow"/>
          <w:color w:val="000000"/>
        </w:rPr>
        <w:t xml:space="preserve"> or hospitals. We will fund programs working with</w:t>
      </w:r>
      <w:r>
        <w:rPr>
          <w:rFonts w:ascii="Arial Narrow" w:eastAsia="Arial Narrow" w:hAnsi="Arial Narrow" w:cs="Arial Narrow"/>
        </w:rPr>
        <w:t xml:space="preserve"> or within those venues</w:t>
      </w:r>
      <w:r w:rsidR="00500521">
        <w:rPr>
          <w:rFonts w:ascii="Arial Narrow" w:eastAsia="Arial Narrow" w:hAnsi="Arial Narrow" w:cs="Arial Narrow"/>
        </w:rPr>
        <w:t>, however</w:t>
      </w:r>
      <w:r>
        <w:rPr>
          <w:rFonts w:ascii="Arial Narrow" w:eastAsia="Arial Narrow" w:hAnsi="Arial Narrow" w:cs="Arial Narrow"/>
        </w:rPr>
        <w:t>.</w:t>
      </w:r>
    </w:p>
    <w:p w:rsidR="00F85DBD" w:rsidRDefault="00F85DBD">
      <w:pPr>
        <w:pBdr>
          <w:bottom w:val="single" w:sz="4" w:space="1" w:color="000000"/>
        </w:pBdr>
        <w:spacing w:after="0" w:line="240" w:lineRule="auto"/>
        <w:rPr>
          <w:rFonts w:ascii="Arial Narrow" w:eastAsia="Arial Narrow" w:hAnsi="Arial Narrow" w:cs="Arial Narrow"/>
          <w:b/>
          <w:color w:val="0070C0"/>
        </w:rPr>
      </w:pPr>
    </w:p>
    <w:p w:rsidR="00F85DBD" w:rsidRDefault="00F85DBD">
      <w:pPr>
        <w:spacing w:after="0" w:line="240" w:lineRule="auto"/>
        <w:rPr>
          <w:rFonts w:ascii="Arial Narrow" w:eastAsia="Arial Narrow" w:hAnsi="Arial Narrow" w:cs="Arial Narrow"/>
          <w:b/>
          <w:i/>
          <w:color w:val="000000"/>
        </w:rPr>
      </w:pPr>
    </w:p>
    <w:p w:rsidR="00F85DBD" w:rsidRDefault="002E334D">
      <w:pPr>
        <w:spacing w:after="0" w:line="240" w:lineRule="auto"/>
        <w:rPr>
          <w:rFonts w:ascii="Arial Narrow" w:eastAsia="Arial Narrow" w:hAnsi="Arial Narrow" w:cs="Arial Narrow"/>
          <w:b/>
          <w:i/>
          <w:color w:val="000000"/>
          <w:u w:val="single"/>
        </w:rPr>
      </w:pPr>
      <w:r>
        <w:rPr>
          <w:rFonts w:ascii="Arial Narrow" w:eastAsia="Arial Narrow" w:hAnsi="Arial Narrow" w:cs="Arial Narrow"/>
          <w:b/>
          <w:i/>
          <w:color w:val="000000"/>
          <w:u w:val="single"/>
        </w:rPr>
        <w:t>PROGRAM MEASURES</w:t>
      </w:r>
    </w:p>
    <w:p w:rsidR="00F85DBD" w:rsidRDefault="00F85DBD">
      <w:pPr>
        <w:spacing w:after="0" w:line="240" w:lineRule="auto"/>
        <w:rPr>
          <w:rFonts w:ascii="Arial Narrow" w:eastAsia="Arial Narrow" w:hAnsi="Arial Narrow" w:cs="Arial Narrow"/>
          <w:b/>
          <w:i/>
          <w:color w:val="000000"/>
        </w:rPr>
      </w:pPr>
    </w:p>
    <w:p w:rsidR="00F85DBD" w:rsidRDefault="002E334D">
      <w:pPr>
        <w:spacing w:after="0" w:line="240" w:lineRule="auto"/>
        <w:rPr>
          <w:rFonts w:ascii="Arial Narrow" w:eastAsia="Arial Narrow" w:hAnsi="Arial Narrow" w:cs="Arial Narrow"/>
        </w:rPr>
      </w:pPr>
      <w:r>
        <w:rPr>
          <w:rFonts w:ascii="Arial Narrow" w:eastAsia="Arial Narrow" w:hAnsi="Arial Narrow" w:cs="Arial Narrow"/>
          <w:color w:val="000000"/>
        </w:rPr>
        <w:t>UWFH is accountable to the community, its donors, volunteers, and board of directors to ensure that funds are used appropriately, that they deliver results, and that they produce the maximum intended benefit for those most in need.</w:t>
      </w:r>
      <w:r>
        <w:rPr>
          <w:rFonts w:ascii="Arial Narrow" w:eastAsia="Arial Narrow" w:hAnsi="Arial Narrow" w:cs="Arial Narrow"/>
          <w:i/>
          <w:color w:val="FF0000"/>
        </w:rPr>
        <w:t xml:space="preserve"> </w:t>
      </w:r>
      <w:r>
        <w:rPr>
          <w:rFonts w:ascii="Arial Narrow" w:eastAsia="Arial Narrow" w:hAnsi="Arial Narrow" w:cs="Arial Narrow"/>
        </w:rPr>
        <w:t>Applicants must be able to:</w:t>
      </w:r>
    </w:p>
    <w:p w:rsidR="00F85DBD" w:rsidRDefault="00F85DBD">
      <w:pPr>
        <w:spacing w:after="0" w:line="240" w:lineRule="auto"/>
        <w:rPr>
          <w:rFonts w:ascii="Arial Narrow" w:eastAsia="Arial Narrow" w:hAnsi="Arial Narrow" w:cs="Arial Narrow"/>
          <w:i/>
          <w:color w:val="FF0000"/>
        </w:rPr>
      </w:pPr>
    </w:p>
    <w:p w:rsidR="00F85DBD" w:rsidRDefault="002E334D">
      <w:pPr>
        <w:numPr>
          <w:ilvl w:val="0"/>
          <w:numId w:val="3"/>
        </w:numPr>
        <w:spacing w:after="0" w:line="240" w:lineRule="auto"/>
        <w:rPr>
          <w:rFonts w:ascii="Arial Narrow" w:eastAsia="Arial Narrow" w:hAnsi="Arial Narrow" w:cs="Arial Narrow"/>
        </w:rPr>
      </w:pPr>
      <w:r>
        <w:rPr>
          <w:rFonts w:ascii="Arial Narrow" w:eastAsia="Arial Narrow" w:hAnsi="Arial Narrow" w:cs="Arial Narrow"/>
          <w:b/>
        </w:rPr>
        <w:t>Identify and clearly describe the community need</w:t>
      </w:r>
      <w:r>
        <w:rPr>
          <w:rFonts w:ascii="Arial Narrow" w:eastAsia="Arial Narrow" w:hAnsi="Arial Narrow" w:cs="Arial Narrow"/>
        </w:rPr>
        <w:t xml:space="preserve"> they intend to address.</w:t>
      </w:r>
      <w:r>
        <w:rPr>
          <w:rFonts w:ascii="Arial Narrow" w:eastAsia="Arial Narrow" w:hAnsi="Arial Narrow" w:cs="Arial Narrow"/>
        </w:rPr>
        <w:tab/>
      </w:r>
    </w:p>
    <w:p w:rsidR="00F85DBD" w:rsidRDefault="002E334D">
      <w:pPr>
        <w:numPr>
          <w:ilvl w:val="1"/>
          <w:numId w:val="3"/>
        </w:numPr>
        <w:spacing w:after="0" w:line="240" w:lineRule="auto"/>
        <w:rPr>
          <w:rFonts w:ascii="Arial Narrow" w:eastAsia="Arial Narrow" w:hAnsi="Arial Narrow" w:cs="Arial Narrow"/>
        </w:rPr>
      </w:pPr>
      <w:r>
        <w:rPr>
          <w:rFonts w:ascii="Arial Narrow" w:eastAsia="Arial Narrow" w:hAnsi="Arial Narrow" w:cs="Arial Narrow"/>
        </w:rPr>
        <w:t>Who is your target population?</w:t>
      </w:r>
    </w:p>
    <w:p w:rsidR="00F85DBD" w:rsidRDefault="002E334D">
      <w:pPr>
        <w:numPr>
          <w:ilvl w:val="1"/>
          <w:numId w:val="3"/>
        </w:numPr>
        <w:spacing w:after="0" w:line="240" w:lineRule="auto"/>
        <w:rPr>
          <w:rFonts w:ascii="Arial Narrow" w:eastAsia="Arial Narrow" w:hAnsi="Arial Narrow" w:cs="Arial Narrow"/>
        </w:rPr>
      </w:pPr>
      <w:r>
        <w:rPr>
          <w:rFonts w:ascii="Arial Narrow" w:eastAsia="Arial Narrow" w:hAnsi="Arial Narrow" w:cs="Arial Narrow"/>
        </w:rPr>
        <w:t>What are your program goals?</w:t>
      </w:r>
    </w:p>
    <w:p w:rsidR="00F85DBD" w:rsidRDefault="002E334D">
      <w:pPr>
        <w:numPr>
          <w:ilvl w:val="0"/>
          <w:numId w:val="3"/>
        </w:numPr>
        <w:spacing w:after="0" w:line="240" w:lineRule="auto"/>
        <w:rPr>
          <w:rFonts w:ascii="Arial Narrow" w:eastAsia="Arial Narrow" w:hAnsi="Arial Narrow" w:cs="Arial Narrow"/>
          <w:b/>
        </w:rPr>
      </w:pPr>
      <w:r>
        <w:rPr>
          <w:rFonts w:ascii="Arial Narrow" w:eastAsia="Arial Narrow" w:hAnsi="Arial Narrow" w:cs="Arial Narrow"/>
          <w:b/>
        </w:rPr>
        <w:t>Describe the program’s design in relation to the community need.</w:t>
      </w:r>
    </w:p>
    <w:p w:rsidR="00F85DBD" w:rsidRDefault="002E334D">
      <w:pPr>
        <w:numPr>
          <w:ilvl w:val="0"/>
          <w:numId w:val="3"/>
        </w:numPr>
        <w:spacing w:after="0" w:line="240" w:lineRule="auto"/>
        <w:rPr>
          <w:rFonts w:ascii="Arial Narrow" w:eastAsia="Arial Narrow" w:hAnsi="Arial Narrow" w:cs="Arial Narrow"/>
        </w:rPr>
      </w:pPr>
      <w:r>
        <w:rPr>
          <w:rFonts w:ascii="Arial Narrow" w:eastAsia="Arial Narrow" w:hAnsi="Arial Narrow" w:cs="Arial Narrow"/>
          <w:b/>
        </w:rPr>
        <w:t>Identify what resources</w:t>
      </w:r>
      <w:r>
        <w:rPr>
          <w:rFonts w:ascii="Arial Narrow" w:eastAsia="Arial Narrow" w:hAnsi="Arial Narrow" w:cs="Arial Narrow"/>
        </w:rPr>
        <w:t xml:space="preserve"> are needed to make the program design work.</w:t>
      </w:r>
    </w:p>
    <w:p w:rsidR="00F85DBD" w:rsidRDefault="002E334D">
      <w:pPr>
        <w:numPr>
          <w:ilvl w:val="0"/>
          <w:numId w:val="3"/>
        </w:numPr>
        <w:spacing w:after="0" w:line="240" w:lineRule="auto"/>
        <w:rPr>
          <w:rFonts w:ascii="Arial Narrow" w:eastAsia="Arial Narrow" w:hAnsi="Arial Narrow" w:cs="Arial Narrow"/>
        </w:rPr>
      </w:pPr>
      <w:r>
        <w:rPr>
          <w:rFonts w:ascii="Arial Narrow" w:eastAsia="Arial Narrow" w:hAnsi="Arial Narrow" w:cs="Arial Narrow"/>
          <w:b/>
        </w:rPr>
        <w:t>Measure and describe whether or not the program is successfully</w:t>
      </w:r>
      <w:r>
        <w:rPr>
          <w:rFonts w:ascii="Arial Narrow" w:eastAsia="Arial Narrow" w:hAnsi="Arial Narrow" w:cs="Arial Narrow"/>
        </w:rPr>
        <w:t xml:space="preserve"> having an impact on the community need. </w:t>
      </w:r>
    </w:p>
    <w:p w:rsidR="00F85DBD" w:rsidRDefault="00F85DBD">
      <w:pPr>
        <w:spacing w:after="0" w:line="240" w:lineRule="auto"/>
        <w:rPr>
          <w:rFonts w:ascii="Arial Narrow" w:eastAsia="Arial Narrow" w:hAnsi="Arial Narrow" w:cs="Arial Narrow"/>
          <w:color w:val="000000"/>
        </w:rPr>
      </w:pPr>
    </w:p>
    <w:p w:rsidR="00F85DBD" w:rsidRDefault="002E334D">
      <w:pPr>
        <w:spacing w:after="0" w:line="240" w:lineRule="auto"/>
        <w:rPr>
          <w:rFonts w:ascii="Arial Narrow" w:eastAsia="Arial Narrow" w:hAnsi="Arial Narrow" w:cs="Arial Narrow"/>
          <w:color w:val="000000"/>
        </w:rPr>
      </w:pPr>
      <w:r>
        <w:rPr>
          <w:rFonts w:ascii="Arial Narrow" w:eastAsia="Arial Narrow" w:hAnsi="Arial Narrow" w:cs="Arial Narrow"/>
          <w:b/>
          <w:i/>
          <w:u w:val="single"/>
        </w:rPr>
        <w:t>REQUIRED</w:t>
      </w:r>
      <w:r>
        <w:rPr>
          <w:rFonts w:ascii="Arial Narrow" w:eastAsia="Arial Narrow" w:hAnsi="Arial Narrow" w:cs="Arial Narrow"/>
          <w:b/>
          <w:i/>
          <w:color w:val="000000"/>
          <w:u w:val="single"/>
        </w:rPr>
        <w:t xml:space="preserve"> APPLICATION MATERIALS </w:t>
      </w:r>
      <w:r>
        <w:rPr>
          <w:rFonts w:ascii="Arial Narrow" w:eastAsia="Arial Narrow" w:hAnsi="Arial Narrow" w:cs="Arial Narrow"/>
          <w:color w:val="000000"/>
        </w:rPr>
        <w:t xml:space="preserve"> </w:t>
      </w:r>
    </w:p>
    <w:p w:rsidR="00F85DBD" w:rsidRDefault="002E334D">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All to be submitted via U</w:t>
      </w:r>
      <w:r w:rsidR="00BC6176">
        <w:rPr>
          <w:rFonts w:ascii="Arial Narrow" w:eastAsia="Arial Narrow" w:hAnsi="Arial Narrow" w:cs="Arial Narrow"/>
          <w:color w:val="000000"/>
        </w:rPr>
        <w:t>WFH’s online grants portal, e-</w:t>
      </w:r>
      <w:proofErr w:type="spellStart"/>
      <w:r w:rsidR="00BC6176">
        <w:rPr>
          <w:rFonts w:ascii="Arial Narrow" w:eastAsia="Arial Narrow" w:hAnsi="Arial Narrow" w:cs="Arial Narrow"/>
          <w:color w:val="000000"/>
        </w:rPr>
        <w:t>CI</w:t>
      </w:r>
      <w:r>
        <w:rPr>
          <w:rFonts w:ascii="Arial Narrow" w:eastAsia="Arial Narrow" w:hAnsi="Arial Narrow" w:cs="Arial Narrow"/>
          <w:color w:val="000000"/>
        </w:rPr>
        <w:t>mpact</w:t>
      </w:r>
      <w:proofErr w:type="spellEnd"/>
      <w:r>
        <w:rPr>
          <w:rFonts w:ascii="Arial Narrow" w:eastAsia="Arial Narrow" w:hAnsi="Arial Narrow" w:cs="Arial Narrow"/>
          <w:color w:val="000000"/>
        </w:rPr>
        <w:t>.</w:t>
      </w:r>
    </w:p>
    <w:p w:rsidR="00F85DBD" w:rsidRDefault="00F85DBD">
      <w:pPr>
        <w:spacing w:after="0" w:line="240" w:lineRule="auto"/>
        <w:rPr>
          <w:rFonts w:ascii="Arial Narrow" w:eastAsia="Arial Narrow" w:hAnsi="Arial Narrow" w:cs="Arial Narrow"/>
          <w:color w:val="000000"/>
        </w:rPr>
      </w:pPr>
    </w:p>
    <w:p w:rsidR="00F85DBD" w:rsidRDefault="002E334D">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 xml:space="preserve">UWFH Forms and Materials </w:t>
      </w:r>
    </w:p>
    <w:p w:rsidR="00F85DBD" w:rsidRDefault="00F949F7" w:rsidP="003D29F2">
      <w:pPr>
        <w:numPr>
          <w:ilvl w:val="0"/>
          <w:numId w:val="19"/>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Application f</w:t>
      </w:r>
      <w:r w:rsidR="002E334D">
        <w:rPr>
          <w:rFonts w:ascii="Arial Narrow" w:eastAsia="Arial Narrow" w:hAnsi="Arial Narrow" w:cs="Arial Narrow"/>
          <w:color w:val="000000"/>
        </w:rPr>
        <w:t>orms, including responses to narrative questions</w:t>
      </w:r>
    </w:p>
    <w:p w:rsidR="00F85DBD" w:rsidRDefault="00F85DBD">
      <w:pPr>
        <w:spacing w:after="0" w:line="240" w:lineRule="auto"/>
        <w:ind w:left="1080"/>
        <w:rPr>
          <w:rFonts w:ascii="Arial Narrow" w:eastAsia="Arial Narrow" w:hAnsi="Arial Narrow" w:cs="Arial Narrow"/>
          <w:b/>
          <w:color w:val="000000"/>
        </w:rPr>
      </w:pPr>
    </w:p>
    <w:p w:rsidR="00F85DBD" w:rsidRDefault="002E334D">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Agency/Program Documentation</w:t>
      </w:r>
    </w:p>
    <w:p w:rsidR="00F85DBD" w:rsidRDefault="002E334D" w:rsidP="003D29F2">
      <w:pPr>
        <w:numPr>
          <w:ilvl w:val="0"/>
          <w:numId w:val="20"/>
        </w:numPr>
        <w:spacing w:after="0" w:line="240" w:lineRule="auto"/>
        <w:rPr>
          <w:rFonts w:ascii="Arial Narrow" w:eastAsia="Arial Narrow" w:hAnsi="Arial Narrow" w:cs="Arial Narrow"/>
          <w:color w:val="000000"/>
        </w:rPr>
      </w:pPr>
      <w:r>
        <w:rPr>
          <w:rFonts w:ascii="Arial Narrow" w:eastAsia="Arial Narrow" w:hAnsi="Arial Narrow" w:cs="Arial Narrow"/>
        </w:rPr>
        <w:t>Proposed p</w:t>
      </w:r>
      <w:r>
        <w:rPr>
          <w:rFonts w:ascii="Arial Narrow" w:eastAsia="Arial Narrow" w:hAnsi="Arial Narrow" w:cs="Arial Narrow"/>
          <w:color w:val="000000"/>
        </w:rPr>
        <w:t>rogram budget</w:t>
      </w:r>
    </w:p>
    <w:p w:rsidR="00F85DBD" w:rsidRDefault="00F85DBD">
      <w:pPr>
        <w:spacing w:after="0" w:line="240" w:lineRule="auto"/>
        <w:ind w:left="360"/>
        <w:rPr>
          <w:rFonts w:ascii="Arial Narrow" w:eastAsia="Arial Narrow" w:hAnsi="Arial Narrow" w:cs="Arial Narrow"/>
          <w:color w:val="000000"/>
        </w:rPr>
      </w:pPr>
    </w:p>
    <w:p w:rsidR="00F85DBD" w:rsidRDefault="002E334D">
      <w:p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Government and Other Documentation</w:t>
      </w:r>
      <w:r>
        <w:rPr>
          <w:rFonts w:ascii="Arial Narrow" w:eastAsia="Arial Narrow" w:hAnsi="Arial Narrow" w:cs="Arial Narrow"/>
          <w:color w:val="000000"/>
        </w:rPr>
        <w:t xml:space="preserve"> for the Most Recent Year Available </w:t>
      </w:r>
    </w:p>
    <w:p w:rsidR="00F85DBD" w:rsidRDefault="002E334D" w:rsidP="003D29F2">
      <w:pPr>
        <w:numPr>
          <w:ilvl w:val="0"/>
          <w:numId w:val="21"/>
        </w:numPr>
        <w:spacing w:after="0" w:line="240" w:lineRule="auto"/>
        <w:rPr>
          <w:rFonts w:ascii="Arial Narrow" w:eastAsia="Arial Narrow" w:hAnsi="Arial Narrow" w:cs="Arial Narrow"/>
          <w:color w:val="000000"/>
        </w:rPr>
      </w:pPr>
      <w:bookmarkStart w:id="2" w:name="_heading=h.30j0zll" w:colFirst="0" w:colLast="0"/>
      <w:bookmarkEnd w:id="2"/>
      <w:r>
        <w:rPr>
          <w:rFonts w:ascii="Arial Narrow" w:eastAsia="Arial Narrow" w:hAnsi="Arial Narrow" w:cs="Arial Narrow"/>
          <w:color w:val="000000"/>
        </w:rPr>
        <w:t>IRS Form 990 or 990EZ (If there are special circumstances regarding your agency’s tax filing, please contact the UWFH directly about this issue. For collaborations, provide forms from each agency.)</w:t>
      </w:r>
    </w:p>
    <w:p w:rsidR="00F85DBD" w:rsidRDefault="002E334D" w:rsidP="003D29F2">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Audit and/or audited financial statements (if required by state of Massachusetts)</w:t>
      </w:r>
    </w:p>
    <w:p w:rsidR="00F85DBD" w:rsidRDefault="002E334D" w:rsidP="003D29F2">
      <w:pPr>
        <w:numPr>
          <w:ilvl w:val="0"/>
          <w:numId w:val="21"/>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Certificate for Solicitation (issued by the Commonwealth of Massachusetts)</w:t>
      </w:r>
    </w:p>
    <w:p w:rsidR="00F85DBD" w:rsidRDefault="002E334D" w:rsidP="003D29F2">
      <w:pPr>
        <w:numPr>
          <w:ilvl w:val="0"/>
          <w:numId w:val="21"/>
        </w:numPr>
        <w:spacing w:after="0" w:line="240" w:lineRule="auto"/>
        <w:rPr>
          <w:rFonts w:ascii="Arial Narrow" w:eastAsia="Arial Narrow" w:hAnsi="Arial Narrow" w:cs="Arial Narrow"/>
          <w:b/>
          <w:i/>
          <w:color w:val="000000"/>
        </w:rPr>
      </w:pPr>
      <w:r>
        <w:rPr>
          <w:rFonts w:ascii="Arial Narrow" w:eastAsia="Arial Narrow" w:hAnsi="Arial Narrow" w:cs="Arial Narrow"/>
          <w:color w:val="000000"/>
        </w:rPr>
        <w:t>Certifications (if applicable)</w:t>
      </w:r>
    </w:p>
    <w:p w:rsidR="00F85DBD" w:rsidRDefault="00F85DBD">
      <w:pPr>
        <w:pBdr>
          <w:bottom w:val="single" w:sz="6" w:space="1" w:color="000000"/>
        </w:pBdr>
        <w:spacing w:after="0" w:line="240" w:lineRule="auto"/>
        <w:rPr>
          <w:rFonts w:ascii="Arial Narrow" w:eastAsia="Arial Narrow" w:hAnsi="Arial Narrow" w:cs="Arial Narrow"/>
          <w:b/>
          <w:i/>
          <w:color w:val="000000"/>
        </w:rPr>
      </w:pPr>
    </w:p>
    <w:p w:rsidR="00F85DBD" w:rsidRDefault="00F85DBD">
      <w:pPr>
        <w:spacing w:after="0" w:line="240" w:lineRule="auto"/>
        <w:rPr>
          <w:rFonts w:ascii="Arial Narrow" w:eastAsia="Arial Narrow" w:hAnsi="Arial Narrow" w:cs="Arial Narrow"/>
          <w:b/>
          <w:color w:val="000000"/>
        </w:rPr>
      </w:pPr>
    </w:p>
    <w:p w:rsidR="00F85DBD" w:rsidRDefault="00F85DBD">
      <w:pPr>
        <w:spacing w:after="0" w:line="240" w:lineRule="auto"/>
        <w:rPr>
          <w:rFonts w:ascii="Arial Narrow" w:eastAsia="Arial Narrow" w:hAnsi="Arial Narrow" w:cs="Arial Narrow"/>
          <w:b/>
          <w:i/>
          <w:u w:val="single"/>
        </w:rPr>
      </w:pPr>
    </w:p>
    <w:p w:rsidR="00F85DBD" w:rsidRDefault="002E334D">
      <w:pPr>
        <w:spacing w:after="0" w:line="240" w:lineRule="auto"/>
        <w:rPr>
          <w:rFonts w:ascii="Arial Narrow" w:eastAsia="Arial Narrow" w:hAnsi="Arial Narrow" w:cs="Arial Narrow"/>
          <w:b/>
          <w:color w:val="000000"/>
          <w:u w:val="single"/>
        </w:rPr>
      </w:pPr>
      <w:r>
        <w:rPr>
          <w:rFonts w:ascii="Arial Narrow" w:eastAsia="Arial Narrow" w:hAnsi="Arial Narrow" w:cs="Arial Narrow"/>
          <w:b/>
          <w:i/>
          <w:color w:val="000000"/>
          <w:u w:val="single"/>
        </w:rPr>
        <w:t>PROPOSAL REVIEW &amp; APPROVALS PROCESS</w:t>
      </w:r>
      <w:r>
        <w:rPr>
          <w:rFonts w:ascii="Arial Narrow" w:eastAsia="Arial Narrow" w:hAnsi="Arial Narrow" w:cs="Arial Narrow"/>
          <w:b/>
          <w:i/>
          <w:color w:val="000000"/>
          <w:u w:val="single"/>
        </w:rPr>
        <w:br/>
      </w:r>
    </w:p>
    <w:p w:rsidR="00F85DBD" w:rsidRDefault="002E334D">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Proposal Review Process</w:t>
      </w:r>
    </w:p>
    <w:p w:rsidR="00F85DBD" w:rsidRDefault="002E334D">
      <w:pPr>
        <w:spacing w:after="0" w:line="240" w:lineRule="auto"/>
        <w:rPr>
          <w:rFonts w:ascii="Arial Narrow" w:eastAsia="Arial Narrow" w:hAnsi="Arial Narrow" w:cs="Arial Narrow"/>
          <w:b/>
          <w:color w:val="000000"/>
        </w:rPr>
      </w:pPr>
      <w:r>
        <w:rPr>
          <w:rFonts w:ascii="Arial Narrow" w:eastAsia="Arial Narrow" w:hAnsi="Arial Narrow" w:cs="Arial Narrow"/>
          <w:color w:val="000000"/>
        </w:rPr>
        <w:t>To ensure accountability and transparency, UWFH has established the following application review and decision-making process:</w:t>
      </w:r>
    </w:p>
    <w:p w:rsidR="00F85DBD" w:rsidRDefault="002E334D">
      <w:pPr>
        <w:numPr>
          <w:ilvl w:val="0"/>
          <w:numId w:val="9"/>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Review:</w:t>
      </w:r>
      <w:r>
        <w:rPr>
          <w:rFonts w:ascii="Arial Narrow" w:eastAsia="Arial Narrow" w:hAnsi="Arial Narrow" w:cs="Arial Narrow"/>
          <w:color w:val="000000"/>
        </w:rPr>
        <w:t xml:space="preserve"> Applications will be reviewed by UWFH’s</w:t>
      </w:r>
      <w:r w:rsidR="0007602D">
        <w:rPr>
          <w:rFonts w:ascii="Arial Narrow" w:eastAsia="Arial Narrow" w:hAnsi="Arial Narrow" w:cs="Arial Narrow"/>
          <w:color w:val="000000"/>
        </w:rPr>
        <w:t xml:space="preserve"> Community Investment Committee, </w:t>
      </w:r>
      <w:r>
        <w:rPr>
          <w:rFonts w:ascii="Arial Narrow" w:eastAsia="Arial Narrow" w:hAnsi="Arial Narrow" w:cs="Arial Narrow"/>
          <w:color w:val="000000"/>
        </w:rPr>
        <w:t>as well</w:t>
      </w:r>
      <w:r w:rsidR="0007602D">
        <w:rPr>
          <w:rFonts w:ascii="Arial Narrow" w:eastAsia="Arial Narrow" w:hAnsi="Arial Narrow" w:cs="Arial Narrow"/>
        </w:rPr>
        <w:t xml:space="preserve"> as by teams of </w:t>
      </w:r>
      <w:r>
        <w:rPr>
          <w:rFonts w:ascii="Arial Narrow" w:eastAsia="Arial Narrow" w:hAnsi="Arial Narrow" w:cs="Arial Narrow"/>
        </w:rPr>
        <w:t>community reviewers</w:t>
      </w:r>
      <w:r>
        <w:rPr>
          <w:rFonts w:ascii="Arial Narrow" w:eastAsia="Arial Narrow" w:hAnsi="Arial Narrow" w:cs="Arial Narrow"/>
          <w:color w:val="000000"/>
        </w:rPr>
        <w:t xml:space="preserve"> with support from UWFH staff.</w:t>
      </w:r>
    </w:p>
    <w:p w:rsidR="00F85DBD" w:rsidRDefault="002E334D">
      <w:pPr>
        <w:numPr>
          <w:ilvl w:val="0"/>
          <w:numId w:val="9"/>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lastRenderedPageBreak/>
        <w:t>Recommendations:</w:t>
      </w:r>
      <w:r>
        <w:rPr>
          <w:rFonts w:ascii="Arial Narrow" w:eastAsia="Arial Narrow" w:hAnsi="Arial Narrow" w:cs="Arial Narrow"/>
          <w:color w:val="000000"/>
        </w:rPr>
        <w:t xml:space="preserve"> UWFH’s Community Investment Committee will make recommendations to the UWFH Board of Directors.</w:t>
      </w:r>
    </w:p>
    <w:p w:rsidR="00F85DBD" w:rsidRDefault="002E334D">
      <w:pPr>
        <w:numPr>
          <w:ilvl w:val="0"/>
          <w:numId w:val="9"/>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Determinations</w:t>
      </w:r>
      <w:r>
        <w:rPr>
          <w:rFonts w:ascii="Arial Narrow" w:eastAsia="Arial Narrow" w:hAnsi="Arial Narrow" w:cs="Arial Narrow"/>
          <w:color w:val="000000"/>
        </w:rPr>
        <w:t>: Final determinations will be made by the UWFH Board of Directors. UWFH’s grant application process involves extensive community input, transparency, and due diligence. All decisions made by the UWFH Board of Directors are final.</w:t>
      </w:r>
    </w:p>
    <w:p w:rsidR="00F85DBD" w:rsidRDefault="002E334D">
      <w:pPr>
        <w:numPr>
          <w:ilvl w:val="0"/>
          <w:numId w:val="9"/>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Notifications</w:t>
      </w:r>
      <w:r>
        <w:rPr>
          <w:rFonts w:ascii="Arial Narrow" w:eastAsia="Arial Narrow" w:hAnsi="Arial Narrow" w:cs="Arial Narrow"/>
          <w:color w:val="000000"/>
        </w:rPr>
        <w:t xml:space="preserve">: Notification of decisions will be made in </w:t>
      </w:r>
      <w:r>
        <w:rPr>
          <w:rFonts w:ascii="Arial Narrow" w:eastAsia="Arial Narrow" w:hAnsi="Arial Narrow" w:cs="Arial Narrow"/>
        </w:rPr>
        <w:t>June</w:t>
      </w:r>
      <w:r>
        <w:rPr>
          <w:rFonts w:ascii="Arial Narrow" w:eastAsia="Arial Narrow" w:hAnsi="Arial Narrow" w:cs="Arial Narrow"/>
          <w:color w:val="000000"/>
        </w:rPr>
        <w:t xml:space="preserve"> of 202</w:t>
      </w:r>
      <w:r>
        <w:rPr>
          <w:rFonts w:ascii="Arial Narrow" w:eastAsia="Arial Narrow" w:hAnsi="Arial Narrow" w:cs="Arial Narrow"/>
        </w:rPr>
        <w:t>4</w:t>
      </w:r>
      <w:r>
        <w:rPr>
          <w:rFonts w:ascii="Arial Narrow" w:eastAsia="Arial Narrow" w:hAnsi="Arial Narrow" w:cs="Arial Narrow"/>
          <w:color w:val="000000"/>
        </w:rPr>
        <w:t xml:space="preserve">. </w:t>
      </w:r>
    </w:p>
    <w:p w:rsidR="00F85DBD" w:rsidRDefault="00F85DBD">
      <w:pPr>
        <w:spacing w:after="0" w:line="240" w:lineRule="auto"/>
        <w:rPr>
          <w:rFonts w:ascii="Arial Narrow" w:eastAsia="Arial Narrow" w:hAnsi="Arial Narrow" w:cs="Arial Narrow"/>
          <w:color w:val="000000"/>
        </w:rPr>
      </w:pPr>
    </w:p>
    <w:p w:rsidR="00F85DBD" w:rsidRDefault="002E334D">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Post-grant Requirements</w:t>
      </w:r>
    </w:p>
    <w:p w:rsidR="00F85DBD" w:rsidRDefault="002E334D">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After having been awarded a grant and prior to receiving funds, agencies must:</w:t>
      </w:r>
    </w:p>
    <w:p w:rsidR="00F85DBD" w:rsidRDefault="002E334D" w:rsidP="003D29F2">
      <w:pPr>
        <w:numPr>
          <w:ilvl w:val="0"/>
          <w:numId w:val="22"/>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Enter into a Funding Agreement</w:t>
      </w:r>
      <w:r>
        <w:rPr>
          <w:rFonts w:ascii="Arial Narrow" w:eastAsia="Arial Narrow" w:hAnsi="Arial Narrow" w:cs="Arial Narrow"/>
          <w:color w:val="000000"/>
        </w:rPr>
        <w:t xml:space="preserve"> with UWFH, which stipulates:</w:t>
      </w:r>
    </w:p>
    <w:p w:rsidR="00F85DBD" w:rsidRDefault="002E334D">
      <w:pPr>
        <w:numPr>
          <w:ilvl w:val="1"/>
          <w:numId w:val="2"/>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Program and financial progress reports.</w:t>
      </w:r>
    </w:p>
    <w:p w:rsidR="00F85DBD" w:rsidRDefault="002E334D">
      <w:pPr>
        <w:numPr>
          <w:ilvl w:val="1"/>
          <w:numId w:val="2"/>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Periodic site visits during grant period.</w:t>
      </w:r>
    </w:p>
    <w:p w:rsidR="00F85DBD" w:rsidRDefault="002E334D" w:rsidP="003D29F2">
      <w:pPr>
        <w:numPr>
          <w:ilvl w:val="0"/>
          <w:numId w:val="23"/>
        </w:numPr>
        <w:spacing w:after="0" w:line="240" w:lineRule="auto"/>
        <w:rPr>
          <w:rFonts w:ascii="Arial Narrow" w:eastAsia="Arial Narrow" w:hAnsi="Arial Narrow" w:cs="Arial Narrow"/>
          <w:color w:val="000000"/>
        </w:rPr>
      </w:pPr>
      <w:r>
        <w:rPr>
          <w:rFonts w:ascii="Arial Narrow" w:eastAsia="Arial Narrow" w:hAnsi="Arial Narrow" w:cs="Arial Narrow"/>
          <w:b/>
          <w:color w:val="000000"/>
        </w:rPr>
        <w:t>Enter into a Partnership</w:t>
      </w:r>
      <w:r>
        <w:rPr>
          <w:rFonts w:ascii="Arial Narrow" w:eastAsia="Arial Narrow" w:hAnsi="Arial Narrow" w:cs="Arial Narrow"/>
          <w:color w:val="000000"/>
        </w:rPr>
        <w:t xml:space="preserve"> </w:t>
      </w:r>
      <w:r>
        <w:rPr>
          <w:rFonts w:ascii="Arial Narrow" w:eastAsia="Arial Narrow" w:hAnsi="Arial Narrow" w:cs="Arial Narrow"/>
          <w:b/>
          <w:color w:val="000000"/>
        </w:rPr>
        <w:t xml:space="preserve">Agreement </w:t>
      </w:r>
      <w:r>
        <w:rPr>
          <w:rFonts w:ascii="Arial Narrow" w:eastAsia="Arial Narrow" w:hAnsi="Arial Narrow" w:cs="Arial Narrow"/>
          <w:color w:val="000000"/>
        </w:rPr>
        <w:t>with UWFH, which stipulates:</w:t>
      </w:r>
    </w:p>
    <w:p w:rsidR="00F85DBD" w:rsidRDefault="002E334D">
      <w:pPr>
        <w:numPr>
          <w:ilvl w:val="1"/>
          <w:numId w:val="2"/>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Participating in capacity-building activities.</w:t>
      </w:r>
    </w:p>
    <w:p w:rsidR="00F85DBD" w:rsidRDefault="002E334D">
      <w:pPr>
        <w:numPr>
          <w:ilvl w:val="1"/>
          <w:numId w:val="2"/>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Recognizing UWFH funding support.</w:t>
      </w:r>
    </w:p>
    <w:p w:rsidR="00F85DBD" w:rsidRDefault="002E334D">
      <w:pPr>
        <w:numPr>
          <w:ilvl w:val="1"/>
          <w:numId w:val="2"/>
        </w:num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Provi</w:t>
      </w:r>
      <w:r w:rsidR="00A227BA">
        <w:rPr>
          <w:rFonts w:ascii="Arial Narrow" w:eastAsia="Arial Narrow" w:hAnsi="Arial Narrow" w:cs="Arial Narrow"/>
          <w:color w:val="000000"/>
        </w:rPr>
        <w:t>di</w:t>
      </w:r>
      <w:r>
        <w:rPr>
          <w:rFonts w:ascii="Arial Narrow" w:eastAsia="Arial Narrow" w:hAnsi="Arial Narrow" w:cs="Arial Narrow"/>
          <w:color w:val="000000"/>
        </w:rPr>
        <w:t>ng clear online program information.</w:t>
      </w:r>
    </w:p>
    <w:p w:rsidR="00F85DBD" w:rsidRDefault="00F85DBD">
      <w:pPr>
        <w:spacing w:after="0" w:line="240" w:lineRule="auto"/>
        <w:rPr>
          <w:rFonts w:ascii="Arial Narrow" w:eastAsia="Arial Narrow" w:hAnsi="Arial Narrow" w:cs="Arial Narrow"/>
          <w:color w:val="000000"/>
        </w:rPr>
      </w:pPr>
    </w:p>
    <w:p w:rsidR="00F85DBD" w:rsidRDefault="002E334D">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Continuing Assessment</w:t>
      </w:r>
    </w:p>
    <w:p w:rsidR="00F85DBD" w:rsidRDefault="002E334D">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UWFH will conduct periodic assessments of grant programs. These reviews will require that grantees regularly provide programmatic and financial data, in addition to other considerations. This data will be used to ensure that the program is meeting its measures of success, and that participants are experiencing the intended benefits. Continuation of funding throughout the grant period is contingent upon program performance. </w:t>
      </w:r>
    </w:p>
    <w:p w:rsidR="00F85DBD" w:rsidRDefault="00F85DBD">
      <w:pPr>
        <w:spacing w:after="0" w:line="240" w:lineRule="auto"/>
        <w:rPr>
          <w:rFonts w:ascii="Arial Narrow" w:eastAsia="Arial Narrow" w:hAnsi="Arial Narrow" w:cs="Arial Narrow"/>
          <w:color w:val="000000"/>
        </w:rPr>
      </w:pPr>
    </w:p>
    <w:p w:rsidR="00F85DBD" w:rsidRDefault="002E334D">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All funded programs must have data-gathering systems in place to enable timely reporting. Reports will be submitted electronically, as determined by UWFH. All grantees are expected to cooperate with assessment activities deemed necessary by UWFH.</w:t>
      </w:r>
    </w:p>
    <w:p w:rsidR="00F85DBD" w:rsidRDefault="002E334D">
      <w:pPr>
        <w:spacing w:after="0" w:line="240" w:lineRule="auto"/>
        <w:rPr>
          <w:rFonts w:ascii="Arial Narrow" w:eastAsia="Arial Narrow" w:hAnsi="Arial Narrow" w:cs="Arial Narrow"/>
          <w:b/>
        </w:rPr>
      </w:pPr>
      <w:r>
        <w:rPr>
          <w:rFonts w:ascii="Arial Narrow" w:eastAsia="Arial Narrow" w:hAnsi="Arial Narrow" w:cs="Arial Narrow"/>
        </w:rPr>
        <w:t>Applicants may propose their own evaluation activities</w:t>
      </w:r>
      <w:r w:rsidR="00B964A8">
        <w:rPr>
          <w:rFonts w:ascii="Arial Narrow" w:eastAsia="Arial Narrow" w:hAnsi="Arial Narrow" w:cs="Arial Narrow"/>
        </w:rPr>
        <w:t>,</w:t>
      </w:r>
      <w:r>
        <w:rPr>
          <w:rFonts w:ascii="Arial Narrow" w:eastAsia="Arial Narrow" w:hAnsi="Arial Narrow" w:cs="Arial Narrow"/>
        </w:rPr>
        <w:t xml:space="preserve"> but these may not be in lieu of participation in UWFH evaluation activities</w:t>
      </w:r>
      <w:r w:rsidR="00B964A8">
        <w:rPr>
          <w:rFonts w:ascii="Arial Narrow" w:eastAsia="Arial Narrow" w:hAnsi="Arial Narrow" w:cs="Arial Narrow"/>
        </w:rPr>
        <w:t>.</w:t>
      </w:r>
    </w:p>
    <w:p w:rsidR="00F85DBD" w:rsidRDefault="00F85DBD">
      <w:pPr>
        <w:spacing w:after="0" w:line="240" w:lineRule="auto"/>
        <w:rPr>
          <w:rFonts w:ascii="Arial Narrow" w:eastAsia="Arial Narrow" w:hAnsi="Arial Narrow" w:cs="Arial Narrow"/>
          <w:color w:val="000000"/>
        </w:rPr>
      </w:pPr>
    </w:p>
    <w:p w:rsidR="00F85DBD" w:rsidRDefault="002E334D">
      <w:pPr>
        <w:spacing w:after="0" w:line="240" w:lineRule="auto"/>
        <w:rPr>
          <w:rFonts w:ascii="Arial Narrow" w:eastAsia="Arial Narrow" w:hAnsi="Arial Narrow" w:cs="Arial Narrow"/>
          <w:b/>
        </w:rPr>
      </w:pPr>
      <w:r>
        <w:rPr>
          <w:rFonts w:ascii="Arial Narrow" w:eastAsia="Arial Narrow" w:hAnsi="Arial Narrow" w:cs="Arial Narrow"/>
          <w:b/>
        </w:rPr>
        <w:t>Contact Information</w:t>
      </w:r>
    </w:p>
    <w:p w:rsidR="00F85DBD" w:rsidRDefault="002E334D">
      <w:pPr>
        <w:spacing w:after="0" w:line="240" w:lineRule="auto"/>
        <w:rPr>
          <w:rFonts w:ascii="Arial Narrow" w:eastAsia="Arial Narrow" w:hAnsi="Arial Narrow" w:cs="Arial Narrow"/>
        </w:rPr>
      </w:pPr>
      <w:r>
        <w:rPr>
          <w:rFonts w:ascii="Arial Narrow" w:eastAsia="Arial Narrow" w:hAnsi="Arial Narrow" w:cs="Arial Narrow"/>
        </w:rPr>
        <w:t xml:space="preserve">If you have questions regarding any aspect of this RFP, please contact: </w:t>
      </w:r>
    </w:p>
    <w:p w:rsidR="00F85DBD" w:rsidRDefault="00F85DBD">
      <w:pPr>
        <w:spacing w:after="0" w:line="240" w:lineRule="auto"/>
        <w:rPr>
          <w:rFonts w:ascii="Arial Narrow" w:eastAsia="Arial Narrow" w:hAnsi="Arial Narrow" w:cs="Arial Narrow"/>
        </w:rPr>
      </w:pPr>
    </w:p>
    <w:p w:rsidR="00F85DBD" w:rsidRDefault="002E334D">
      <w:pPr>
        <w:spacing w:after="0" w:line="240" w:lineRule="auto"/>
        <w:ind w:left="720"/>
        <w:rPr>
          <w:rFonts w:ascii="Arial Narrow" w:eastAsia="Arial Narrow" w:hAnsi="Arial Narrow" w:cs="Arial Narrow"/>
        </w:rPr>
      </w:pPr>
      <w:r>
        <w:rPr>
          <w:rFonts w:ascii="Arial Narrow" w:eastAsia="Arial Narrow" w:hAnsi="Arial Narrow" w:cs="Arial Narrow"/>
        </w:rPr>
        <w:t>Jenny Coeur</w:t>
      </w:r>
      <w:r w:rsidR="005D44EB">
        <w:rPr>
          <w:rFonts w:ascii="Arial Narrow" w:eastAsia="Arial Narrow" w:hAnsi="Arial Narrow" w:cs="Arial Narrow"/>
        </w:rPr>
        <w:t xml:space="preserve"> (she/her)</w:t>
      </w:r>
    </w:p>
    <w:p w:rsidR="00F85DBD" w:rsidRDefault="002E334D">
      <w:pPr>
        <w:spacing w:after="0" w:line="240" w:lineRule="auto"/>
        <w:ind w:left="720"/>
        <w:rPr>
          <w:rFonts w:ascii="Arial Narrow" w:eastAsia="Arial Narrow" w:hAnsi="Arial Narrow" w:cs="Arial Narrow"/>
        </w:rPr>
      </w:pPr>
      <w:r>
        <w:rPr>
          <w:rFonts w:ascii="Arial Narrow" w:eastAsia="Arial Narrow" w:hAnsi="Arial Narrow" w:cs="Arial Narrow"/>
        </w:rPr>
        <w:t>Program Manager</w:t>
      </w:r>
    </w:p>
    <w:p w:rsidR="00F85DBD" w:rsidRDefault="002E334D">
      <w:pPr>
        <w:spacing w:after="0" w:line="240" w:lineRule="auto"/>
        <w:ind w:left="720"/>
        <w:rPr>
          <w:rFonts w:ascii="Arial Narrow" w:eastAsia="Arial Narrow" w:hAnsi="Arial Narrow" w:cs="Arial Narrow"/>
        </w:rPr>
      </w:pPr>
      <w:r>
        <w:rPr>
          <w:rFonts w:ascii="Arial Narrow" w:eastAsia="Arial Narrow" w:hAnsi="Arial Narrow" w:cs="Arial Narrow"/>
        </w:rPr>
        <w:t>United Way of the Franklin &amp; Hampshire Region</w:t>
      </w:r>
    </w:p>
    <w:p w:rsidR="00F85DBD" w:rsidRDefault="002E334D" w:rsidP="00170218">
      <w:pPr>
        <w:spacing w:after="0" w:line="240" w:lineRule="auto"/>
        <w:ind w:left="720"/>
        <w:rPr>
          <w:rFonts w:ascii="Arial Narrow" w:eastAsia="Arial Narrow" w:hAnsi="Arial Narrow" w:cs="Arial Narrow"/>
        </w:rPr>
      </w:pPr>
      <w:r>
        <w:rPr>
          <w:rFonts w:ascii="Arial Narrow" w:eastAsia="Arial Narrow" w:hAnsi="Arial Narrow" w:cs="Arial Narrow"/>
        </w:rPr>
        <w:t xml:space="preserve">413-584-3962 ext. </w:t>
      </w:r>
      <w:proofErr w:type="gramStart"/>
      <w:r>
        <w:rPr>
          <w:rFonts w:ascii="Arial Narrow" w:eastAsia="Arial Narrow" w:hAnsi="Arial Narrow" w:cs="Arial Narrow"/>
        </w:rPr>
        <w:t>102</w:t>
      </w:r>
      <w:r w:rsidR="00170218">
        <w:rPr>
          <w:rFonts w:ascii="Arial Narrow" w:eastAsia="Arial Narrow" w:hAnsi="Arial Narrow" w:cs="Arial Narrow"/>
        </w:rPr>
        <w:t xml:space="preserve">  /</w:t>
      </w:r>
      <w:proofErr w:type="gramEnd"/>
      <w:r w:rsidR="00170218">
        <w:rPr>
          <w:rFonts w:ascii="Arial Narrow" w:eastAsia="Arial Narrow" w:hAnsi="Arial Narrow" w:cs="Arial Narrow"/>
        </w:rPr>
        <w:t xml:space="preserve">  </w:t>
      </w:r>
      <w:hyperlink r:id="rId12" w:history="1">
        <w:r w:rsidR="008713D3" w:rsidRPr="0088003C">
          <w:rPr>
            <w:rStyle w:val="Hyperlink"/>
            <w:rFonts w:ascii="Arial Narrow" w:eastAsia="Arial Narrow" w:hAnsi="Arial Narrow" w:cs="Arial Narrow"/>
          </w:rPr>
          <w:t>jenny@uw-fh.org</w:t>
        </w:r>
      </w:hyperlink>
    </w:p>
    <w:p w:rsidR="008713D3" w:rsidRDefault="008713D3" w:rsidP="00170218">
      <w:pPr>
        <w:spacing w:after="0" w:line="240" w:lineRule="auto"/>
        <w:ind w:left="720"/>
        <w:rPr>
          <w:rFonts w:ascii="Arial Narrow" w:eastAsia="Arial Narrow" w:hAnsi="Arial Narrow" w:cs="Arial Narrow"/>
        </w:rPr>
      </w:pPr>
    </w:p>
    <w:p w:rsidR="008713D3" w:rsidRPr="00170218" w:rsidRDefault="008713D3" w:rsidP="00170218">
      <w:pPr>
        <w:spacing w:after="0" w:line="240" w:lineRule="auto"/>
        <w:ind w:left="720"/>
        <w:rPr>
          <w:rFonts w:ascii="Arial Narrow" w:eastAsia="Arial Narrow" w:hAnsi="Arial Narrow" w:cs="Arial Narrow"/>
        </w:rPr>
      </w:pPr>
      <w:r>
        <w:rPr>
          <w:rFonts w:ascii="Arial Narrow" w:eastAsia="Arial Narrow" w:hAnsi="Arial Narrow" w:cs="Arial Narrow"/>
          <w:noProof/>
          <w:color w:val="000000"/>
          <w:sz w:val="48"/>
          <w:szCs w:val="48"/>
        </w:rPr>
        <w:drawing>
          <wp:inline distT="0" distB="0" distL="0" distR="0" wp14:anchorId="7B0D5747" wp14:editId="49DA340E">
            <wp:extent cx="3629025" cy="571500"/>
            <wp:effectExtent l="0" t="0" r="0" b="0"/>
            <wp:docPr id="3" name="image1.png" descr="UWFH Logo"/>
            <wp:cNvGraphicFramePr/>
            <a:graphic xmlns:a="http://schemas.openxmlformats.org/drawingml/2006/main">
              <a:graphicData uri="http://schemas.openxmlformats.org/drawingml/2006/picture">
                <pic:pic xmlns:pic="http://schemas.openxmlformats.org/drawingml/2006/picture">
                  <pic:nvPicPr>
                    <pic:cNvPr id="0" name="image1.png" descr="UWFH Logo"/>
                    <pic:cNvPicPr preferRelativeResize="0"/>
                  </pic:nvPicPr>
                  <pic:blipFill>
                    <a:blip r:embed="rId8"/>
                    <a:srcRect/>
                    <a:stretch>
                      <a:fillRect/>
                    </a:stretch>
                  </pic:blipFill>
                  <pic:spPr>
                    <a:xfrm>
                      <a:off x="0" y="0"/>
                      <a:ext cx="3629025" cy="571500"/>
                    </a:xfrm>
                    <a:prstGeom prst="rect">
                      <a:avLst/>
                    </a:prstGeom>
                    <a:ln/>
                  </pic:spPr>
                </pic:pic>
              </a:graphicData>
            </a:graphic>
          </wp:inline>
        </w:drawing>
      </w:r>
    </w:p>
    <w:sectPr w:rsidR="008713D3" w:rsidRPr="00170218">
      <w:footerReference w:type="default" r:id="rId13"/>
      <w:footerReference w:type="first" r:id="rId14"/>
      <w:pgSz w:w="12240" w:h="15840"/>
      <w:pgMar w:top="720" w:right="720" w:bottom="720" w:left="72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D2" w:rsidRDefault="002438D2">
      <w:pPr>
        <w:spacing w:after="0" w:line="240" w:lineRule="auto"/>
      </w:pPr>
      <w:r>
        <w:separator/>
      </w:r>
    </w:p>
  </w:endnote>
  <w:endnote w:type="continuationSeparator" w:id="0">
    <w:p w:rsidR="002438D2" w:rsidRDefault="0024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BD" w:rsidRDefault="00F85DBD">
    <w:pPr>
      <w:pBdr>
        <w:top w:val="nil"/>
        <w:left w:val="nil"/>
        <w:bottom w:val="nil"/>
        <w:right w:val="nil"/>
        <w:between w:val="nil"/>
      </w:pBdr>
      <w:tabs>
        <w:tab w:val="center" w:pos="4680"/>
        <w:tab w:val="right" w:pos="9360"/>
      </w:tabs>
      <w:spacing w:after="0" w:line="240" w:lineRule="auto"/>
      <w:rPr>
        <w:color w:val="000000"/>
      </w:rPr>
    </w:pPr>
  </w:p>
  <w:p w:rsidR="00F85DBD" w:rsidRDefault="002E334D">
    <w:pPr>
      <w:pBdr>
        <w:top w:val="nil"/>
        <w:left w:val="nil"/>
        <w:bottom w:val="nil"/>
        <w:right w:val="nil"/>
        <w:between w:val="nil"/>
      </w:pBdr>
      <w:tabs>
        <w:tab w:val="center" w:pos="4680"/>
        <w:tab w:val="right" w:pos="9360"/>
      </w:tabs>
      <w:spacing w:after="0" w:line="240" w:lineRule="auto"/>
    </w:pPr>
    <w:r>
      <w:t xml:space="preserve">  </w:t>
    </w:r>
  </w:p>
  <w:p w:rsidR="00F85DBD" w:rsidRDefault="002E334D">
    <w:pPr>
      <w:pBdr>
        <w:top w:val="nil"/>
        <w:left w:val="nil"/>
        <w:bottom w:val="nil"/>
        <w:right w:val="nil"/>
        <w:between w:val="nil"/>
      </w:pBdr>
      <w:tabs>
        <w:tab w:val="center" w:pos="4680"/>
        <w:tab w:val="right" w:pos="9360"/>
      </w:tabs>
      <w:spacing w:after="0" w:line="240" w:lineRule="auto"/>
    </w:pPr>
    <w:r>
      <w:t xml:space="preserve">  </w:t>
    </w:r>
  </w:p>
  <w:p w:rsidR="00F85DBD" w:rsidRDefault="00F85DBD">
    <w:pPr>
      <w:pBdr>
        <w:top w:val="nil"/>
        <w:left w:val="nil"/>
        <w:bottom w:val="nil"/>
        <w:right w:val="nil"/>
        <w:between w:val="nil"/>
      </w:pBdr>
      <w:tabs>
        <w:tab w:val="center" w:pos="4680"/>
        <w:tab w:val="right" w:pos="9360"/>
      </w:tabs>
      <w:spacing w:after="0" w:line="240" w:lineRule="auto"/>
    </w:pPr>
  </w:p>
  <w:p w:rsidR="00F85DBD" w:rsidRDefault="002E334D">
    <w:pPr>
      <w:pBdr>
        <w:top w:val="nil"/>
        <w:left w:val="nil"/>
        <w:bottom w:val="nil"/>
        <w:right w:val="nil"/>
        <w:between w:val="nil"/>
      </w:pBdr>
      <w:tabs>
        <w:tab w:val="center" w:pos="4680"/>
        <w:tab w:val="right" w:pos="9360"/>
      </w:tabs>
      <w:spacing w:after="0" w:line="240" w:lineRule="auto"/>
      <w:rPr>
        <w:rFonts w:ascii="Arial" w:eastAsia="Arial" w:hAnsi="Arial" w:cs="Arial"/>
        <w:b/>
        <w:color w:val="000000"/>
        <w:sz w:val="16"/>
        <w:szCs w:val="16"/>
      </w:rPr>
    </w:pPr>
    <w:r>
      <w:rPr>
        <w:rFonts w:ascii="Arial" w:eastAsia="Arial" w:hAnsi="Arial" w:cs="Arial"/>
        <w:b/>
        <w:color w:val="000000"/>
        <w:sz w:val="16"/>
        <w:szCs w:val="16"/>
      </w:rPr>
      <w:t xml:space="preserve">United Way of the Franklin &amp; Hampshire Region   </w:t>
    </w:r>
    <w:proofErr w:type="gramStart"/>
    <w:r>
      <w:rPr>
        <w:rFonts w:ascii="Arial" w:eastAsia="Arial" w:hAnsi="Arial" w:cs="Arial"/>
        <w:b/>
        <w:color w:val="000000"/>
        <w:sz w:val="16"/>
        <w:szCs w:val="16"/>
      </w:rPr>
      <w:t>|  RFP</w:t>
    </w:r>
    <w:proofErr w:type="gramEnd"/>
    <w:r>
      <w:rPr>
        <w:rFonts w:ascii="Arial" w:eastAsia="Arial" w:hAnsi="Arial" w:cs="Arial"/>
        <w:b/>
        <w:sz w:val="16"/>
        <w:szCs w:val="16"/>
      </w:rPr>
      <w:t xml:space="preserve"> </w:t>
    </w:r>
    <w:r>
      <w:rPr>
        <w:rFonts w:ascii="Arial" w:eastAsia="Arial" w:hAnsi="Arial" w:cs="Arial"/>
        <w:b/>
        <w:color w:val="000000"/>
        <w:sz w:val="16"/>
        <w:szCs w:val="16"/>
      </w:rPr>
      <w:t xml:space="preserve"> |  202</w:t>
    </w:r>
    <w:r>
      <w:rPr>
        <w:rFonts w:ascii="Arial" w:eastAsia="Arial" w:hAnsi="Arial" w:cs="Arial"/>
        <w:b/>
        <w:sz w:val="16"/>
        <w:szCs w:val="16"/>
      </w:rPr>
      <w:t>4</w:t>
    </w:r>
    <w:r>
      <w:rPr>
        <w:rFonts w:ascii="Arial" w:eastAsia="Arial" w:hAnsi="Arial" w:cs="Arial"/>
        <w:color w:val="000000"/>
      </w:rPr>
      <w:tab/>
    </w:r>
    <w:r>
      <w:rPr>
        <w:rFonts w:ascii="Arial" w:eastAsia="Arial" w:hAnsi="Arial" w:cs="Arial"/>
        <w:color w:val="000000"/>
      </w:rPr>
      <w:tab/>
    </w:r>
    <w:r>
      <w:rPr>
        <w:color w:val="000000"/>
      </w:rPr>
      <w:fldChar w:fldCharType="begin"/>
    </w:r>
    <w:r>
      <w:rPr>
        <w:color w:val="000000"/>
      </w:rPr>
      <w:instrText>PAGE</w:instrText>
    </w:r>
    <w:r>
      <w:rPr>
        <w:color w:val="000000"/>
      </w:rPr>
      <w:fldChar w:fldCharType="separate"/>
    </w:r>
    <w:r w:rsidR="000F1386">
      <w:rPr>
        <w:noProof/>
        <w:color w:val="000000"/>
      </w:rPr>
      <w:t>5</w:t>
    </w:r>
    <w:r>
      <w:rPr>
        <w:color w:val="000000"/>
      </w:rPr>
      <w:fldChar w:fldCharType="end"/>
    </w:r>
  </w:p>
  <w:p w:rsidR="00F85DBD" w:rsidRDefault="00F85DB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BD" w:rsidRDefault="002E334D">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b/>
        <w:color w:val="000000"/>
        <w:sz w:val="16"/>
        <w:szCs w:val="16"/>
      </w:rPr>
      <w:t xml:space="preserve">United Way of the Franklin &amp; Hampshire </w:t>
    </w:r>
    <w:proofErr w:type="gramStart"/>
    <w:r>
      <w:rPr>
        <w:rFonts w:ascii="Arial" w:eastAsia="Arial" w:hAnsi="Arial" w:cs="Arial"/>
        <w:b/>
        <w:color w:val="000000"/>
        <w:sz w:val="16"/>
        <w:szCs w:val="16"/>
      </w:rPr>
      <w:t>Region  |</w:t>
    </w:r>
    <w:proofErr w:type="gramEnd"/>
    <w:r>
      <w:rPr>
        <w:rFonts w:ascii="Arial" w:eastAsia="Arial" w:hAnsi="Arial" w:cs="Arial"/>
        <w:b/>
        <w:color w:val="000000"/>
        <w:sz w:val="16"/>
        <w:szCs w:val="16"/>
      </w:rPr>
      <w:t xml:space="preserve">  RFP |  202</w:t>
    </w:r>
    <w:r>
      <w:rPr>
        <w:rFonts w:ascii="Arial" w:eastAsia="Arial" w:hAnsi="Arial" w:cs="Arial"/>
        <w:b/>
        <w:sz w:val="16"/>
        <w:szCs w:val="16"/>
      </w:rPr>
      <w:t>3</w:t>
    </w:r>
    <w:r>
      <w:rPr>
        <w:rFonts w:ascii="Arial" w:eastAsia="Arial" w:hAnsi="Arial" w:cs="Arial"/>
        <w:color w:val="000000"/>
      </w:rPr>
      <w:tab/>
    </w:r>
    <w:r>
      <w:rPr>
        <w:rFonts w:ascii="Arial" w:eastAsia="Arial" w:hAnsi="Arial" w:cs="Arial"/>
        <w:color w:val="000000"/>
      </w:rPr>
      <w:tab/>
    </w:r>
    <w:r>
      <w:rPr>
        <w:color w:val="000000"/>
      </w:rPr>
      <w:fldChar w:fldCharType="begin"/>
    </w:r>
    <w:r>
      <w:rPr>
        <w:color w:val="000000"/>
      </w:rPr>
      <w:instrText>PAGE</w:instrText>
    </w:r>
    <w:r>
      <w:rPr>
        <w:color w:val="000000"/>
      </w:rPr>
      <w:fldChar w:fldCharType="end"/>
    </w:r>
  </w:p>
  <w:p w:rsidR="00F85DBD" w:rsidRDefault="00F85DBD">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D2" w:rsidRDefault="002438D2">
      <w:pPr>
        <w:spacing w:after="0" w:line="240" w:lineRule="auto"/>
      </w:pPr>
      <w:r>
        <w:separator/>
      </w:r>
    </w:p>
  </w:footnote>
  <w:footnote w:type="continuationSeparator" w:id="0">
    <w:p w:rsidR="002438D2" w:rsidRDefault="00243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AC4"/>
    <w:multiLevelType w:val="multilevel"/>
    <w:tmpl w:val="549AEE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D62C4E"/>
    <w:multiLevelType w:val="multilevel"/>
    <w:tmpl w:val="EF703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8D4B1E"/>
    <w:multiLevelType w:val="multilevel"/>
    <w:tmpl w:val="EB90B330"/>
    <w:lvl w:ilvl="0">
      <w:start w:val="1"/>
      <w:numFmt w:val="bullet"/>
      <w:lvlText w:val=""/>
      <w:lvlJc w:val="left"/>
      <w:pPr>
        <w:ind w:left="990" w:hanging="360"/>
      </w:pPr>
      <w:rPr>
        <w:rFonts w:ascii="Symbol" w:hAnsi="Symbol" w:hint="default"/>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7516D3"/>
    <w:multiLevelType w:val="multilevel"/>
    <w:tmpl w:val="9C669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555149"/>
    <w:multiLevelType w:val="multilevel"/>
    <w:tmpl w:val="52784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38545A"/>
    <w:multiLevelType w:val="multilevel"/>
    <w:tmpl w:val="9D6CC5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2C7F5F"/>
    <w:multiLevelType w:val="multilevel"/>
    <w:tmpl w:val="8D7C3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913545"/>
    <w:multiLevelType w:val="hybridMultilevel"/>
    <w:tmpl w:val="95C8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43519"/>
    <w:multiLevelType w:val="multilevel"/>
    <w:tmpl w:val="71FA0B9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5E79F6"/>
    <w:multiLevelType w:val="multilevel"/>
    <w:tmpl w:val="31C6D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5B3849"/>
    <w:multiLevelType w:val="multilevel"/>
    <w:tmpl w:val="FA4845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1191F91"/>
    <w:multiLevelType w:val="multilevel"/>
    <w:tmpl w:val="62E202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4CE4B5D"/>
    <w:multiLevelType w:val="multilevel"/>
    <w:tmpl w:val="C548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6D184A"/>
    <w:multiLevelType w:val="multilevel"/>
    <w:tmpl w:val="E786C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411ADA"/>
    <w:multiLevelType w:val="multilevel"/>
    <w:tmpl w:val="BBAEBB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7D8524C"/>
    <w:multiLevelType w:val="multilevel"/>
    <w:tmpl w:val="E8E64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D16A9D"/>
    <w:multiLevelType w:val="multilevel"/>
    <w:tmpl w:val="93E2C7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A877DC"/>
    <w:multiLevelType w:val="multilevel"/>
    <w:tmpl w:val="21981AE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8B96111"/>
    <w:multiLevelType w:val="multilevel"/>
    <w:tmpl w:val="39887F42"/>
    <w:lvl w:ilvl="0">
      <w:start w:val="20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2657A0"/>
    <w:multiLevelType w:val="multilevel"/>
    <w:tmpl w:val="D9EA6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FE575B6"/>
    <w:multiLevelType w:val="multilevel"/>
    <w:tmpl w:val="50A67AA0"/>
    <w:lvl w:ilvl="0">
      <w:numFmt w:val="bullet"/>
      <w:lvlText w:val="●"/>
      <w:lvlJc w:val="left"/>
      <w:pPr>
        <w:ind w:left="99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8C8525C"/>
    <w:multiLevelType w:val="multilevel"/>
    <w:tmpl w:val="AFE0B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910F6A"/>
    <w:multiLevelType w:val="multilevel"/>
    <w:tmpl w:val="2CF8ABFE"/>
    <w:lvl w:ilvl="0">
      <w:start w:val="1"/>
      <w:numFmt w:val="bullet"/>
      <w:lvlText w:val=""/>
      <w:lvlJc w:val="left"/>
      <w:pPr>
        <w:ind w:left="990" w:hanging="360"/>
      </w:pPr>
      <w:rPr>
        <w:rFonts w:ascii="Symbol" w:hAnsi="Symbol" w:hint="default"/>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3"/>
  </w:num>
  <w:num w:numId="3">
    <w:abstractNumId w:val="10"/>
  </w:num>
  <w:num w:numId="4">
    <w:abstractNumId w:val="5"/>
  </w:num>
  <w:num w:numId="5">
    <w:abstractNumId w:val="21"/>
  </w:num>
  <w:num w:numId="6">
    <w:abstractNumId w:val="11"/>
  </w:num>
  <w:num w:numId="7">
    <w:abstractNumId w:val="20"/>
  </w:num>
  <w:num w:numId="8">
    <w:abstractNumId w:val="15"/>
  </w:num>
  <w:num w:numId="9">
    <w:abstractNumId w:val="8"/>
  </w:num>
  <w:num w:numId="10">
    <w:abstractNumId w:val="4"/>
  </w:num>
  <w:num w:numId="11">
    <w:abstractNumId w:val="12"/>
  </w:num>
  <w:num w:numId="12">
    <w:abstractNumId w:val="19"/>
  </w:num>
  <w:num w:numId="13">
    <w:abstractNumId w:val="14"/>
  </w:num>
  <w:num w:numId="14">
    <w:abstractNumId w:val="7"/>
  </w:num>
  <w:num w:numId="15">
    <w:abstractNumId w:val="6"/>
  </w:num>
  <w:num w:numId="16">
    <w:abstractNumId w:val="17"/>
  </w:num>
  <w:num w:numId="17">
    <w:abstractNumId w:val="2"/>
  </w:num>
  <w:num w:numId="18">
    <w:abstractNumId w:val="22"/>
  </w:num>
  <w:num w:numId="19">
    <w:abstractNumId w:val="3"/>
  </w:num>
  <w:num w:numId="20">
    <w:abstractNumId w:val="0"/>
  </w:num>
  <w:num w:numId="21">
    <w:abstractNumId w:val="9"/>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BD"/>
    <w:rsid w:val="0003049E"/>
    <w:rsid w:val="0007602D"/>
    <w:rsid w:val="000F1386"/>
    <w:rsid w:val="00100EA7"/>
    <w:rsid w:val="00170218"/>
    <w:rsid w:val="001775FD"/>
    <w:rsid w:val="002438D2"/>
    <w:rsid w:val="0028213C"/>
    <w:rsid w:val="002A4E00"/>
    <w:rsid w:val="002E334D"/>
    <w:rsid w:val="002E4AAC"/>
    <w:rsid w:val="002E7C1E"/>
    <w:rsid w:val="00363414"/>
    <w:rsid w:val="003B4B2C"/>
    <w:rsid w:val="003C0FD9"/>
    <w:rsid w:val="003D29F2"/>
    <w:rsid w:val="00402E73"/>
    <w:rsid w:val="00425E3B"/>
    <w:rsid w:val="00453013"/>
    <w:rsid w:val="004952E3"/>
    <w:rsid w:val="00500521"/>
    <w:rsid w:val="005064F7"/>
    <w:rsid w:val="00515E88"/>
    <w:rsid w:val="005B7BFB"/>
    <w:rsid w:val="005D44EB"/>
    <w:rsid w:val="006B3244"/>
    <w:rsid w:val="007556DF"/>
    <w:rsid w:val="0079448D"/>
    <w:rsid w:val="008642F4"/>
    <w:rsid w:val="008713D3"/>
    <w:rsid w:val="00956DF4"/>
    <w:rsid w:val="0096706F"/>
    <w:rsid w:val="00A02E4A"/>
    <w:rsid w:val="00A227BA"/>
    <w:rsid w:val="00A77C27"/>
    <w:rsid w:val="00B376B2"/>
    <w:rsid w:val="00B500C9"/>
    <w:rsid w:val="00B906F2"/>
    <w:rsid w:val="00B964A8"/>
    <w:rsid w:val="00BA5F4C"/>
    <w:rsid w:val="00BC6176"/>
    <w:rsid w:val="00C23012"/>
    <w:rsid w:val="00C87AE0"/>
    <w:rsid w:val="00CB2023"/>
    <w:rsid w:val="00CB4F4B"/>
    <w:rsid w:val="00CC5DB2"/>
    <w:rsid w:val="00D21E0A"/>
    <w:rsid w:val="00D7048F"/>
    <w:rsid w:val="00D74C19"/>
    <w:rsid w:val="00DF4CF3"/>
    <w:rsid w:val="00E7677C"/>
    <w:rsid w:val="00EA2ABB"/>
    <w:rsid w:val="00EA33DB"/>
    <w:rsid w:val="00F256FC"/>
    <w:rsid w:val="00F4245C"/>
    <w:rsid w:val="00F5079B"/>
    <w:rsid w:val="00F512A8"/>
    <w:rsid w:val="00F5143C"/>
    <w:rsid w:val="00F85DBD"/>
    <w:rsid w:val="00F9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6046"/>
  <w15:docId w15:val="{4F753ABC-9197-4850-8924-0AEB130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ListParagraph">
    <w:name w:val="List Paragraph"/>
    <w:basedOn w:val="Normal"/>
    <w:uiPriority w:val="34"/>
    <w:qFormat/>
    <w:rsid w:val="00BA5F4C"/>
    <w:pPr>
      <w:ind w:left="720"/>
      <w:contextualSpacing/>
    </w:pPr>
  </w:style>
  <w:style w:type="character" w:styleId="Hyperlink">
    <w:name w:val="Hyperlink"/>
    <w:basedOn w:val="DefaultParagraphFont"/>
    <w:uiPriority w:val="99"/>
    <w:unhideWhenUsed/>
    <w:rsid w:val="00170218"/>
    <w:rPr>
      <w:color w:val="0000FF" w:themeColor="hyperlink"/>
      <w:u w:val="single"/>
    </w:rPr>
  </w:style>
  <w:style w:type="paragraph" w:styleId="BalloonText">
    <w:name w:val="Balloon Text"/>
    <w:basedOn w:val="Normal"/>
    <w:link w:val="BalloonTextChar"/>
    <w:uiPriority w:val="99"/>
    <w:semiHidden/>
    <w:unhideWhenUsed/>
    <w:rsid w:val="003D2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y@uw-f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wm.org/what-we-do/research-evaluation/reports/wm-roadma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oleydickinson.org/wp-content/uploads/2022/10/Cooley-Dickinson-2022-Community-Health-Needs-Assessment-v2.pdf" TargetMode="External"/><Relationship Id="rId4" Type="http://schemas.openxmlformats.org/officeDocument/2006/relationships/settings" Target="settings.xml"/><Relationship Id="rId9" Type="http://schemas.openxmlformats.org/officeDocument/2006/relationships/hyperlink" Target="https://cdn1-originals.webdamdb.com/13686_137834880?cache=1664560708&amp;response-content-disposition=inline;filename=BFMC-2022-CHNA-FINAL-Lo-Res_30SEP2022.pdf&amp;response-content-type=application/pdf&amp;Policy=eyJTdGF0ZW1lbnQiOlt7IlJlc291cmNlIjoiaHR0cCo6Ly9jZG4xLW9yaWdpbmFscy53ZWJkYW1kYi5jb20vMTM2ODZfMTM3ODM0ODgwP2NhY2hlPTE2NjQ1NjA3MDgmcmVzcG9uc2UtY29udGVudC1kaXNwb3NpdGlvbj1pbmxpbmU7ZmlsZW5hbWU9QkZNQy0yMDIyLUNITkEtRklOQUwtTG8tUmVzXzMwU0VQMjAyMi5wZGYmcmVzcG9uc2UtY29udGVudC10eXBlPWFwcGxpY2F0aW9uL3BkZiIsIkNvbmRpdGlvbiI6eyJEYXRlTGVzc1RoYW4iOnsiQVdTOkVwb2NoVGltZSI6MjE0NzQxNDQwMH19fV19&amp;Signature=mKPhktqycOora~ORjNNtFK0AwKVaxtJOK3m2bMP4RbPVN3U9A-vkHhwbWz8gpcwC4AIvMdpO5HcEvRtkH-9sL3OUEs4AoIug2ef~fDa3gebaZzJbIz~W9ZnTLvrBP4WZSdVUNrGZPf~b1SEISzVf4WM7uEQ4ZneSi-SKzy-81u6VSi8SA~5uJso3k11xbtqqyE3zZO5LMSzUH040hKc4i7IF8Let0kyvno6dc8wEneT3L-xdPkb-wQBOeunHDaPBUFrYEigajZCa3FsU3~OMhmZlcSlliHLGwGdsUT-Q~q3BAGgUgP01K0GzFElkEDU81wHA06FLVNkR3oJVeIE3pw__&amp;Key-Pair-Id=APKAI2ASI2IOLRFF2RH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lL43IpROr0o1MO8p3CCiOivxcQ==">CgMxLjAyCWguMWZvYjl0ZTIJaC4zMGowemxsOAByITFNOV9NQzBsel9XT2h2dVYtRTFicGxmWFVWSUpjSGRwRQ==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Coeur</dc:creator>
  <cp:lastModifiedBy>Jenny Coeur</cp:lastModifiedBy>
  <cp:revision>4</cp:revision>
  <cp:lastPrinted>2023-12-20T20:28:00Z</cp:lastPrinted>
  <dcterms:created xsi:type="dcterms:W3CDTF">2024-01-04T21:09:00Z</dcterms:created>
  <dcterms:modified xsi:type="dcterms:W3CDTF">2024-01-04T21:23:00Z</dcterms:modified>
</cp:coreProperties>
</file>